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2B5" w:rsidRDefault="00A252B5" w:rsidP="00A252B5">
      <w:pPr>
        <w:pStyle w:val="Heading2"/>
        <w:pBdr>
          <w:top w:val="single" w:sz="4" w:space="1" w:color="auto"/>
          <w:left w:val="single" w:sz="4" w:space="4" w:color="auto"/>
          <w:bottom w:val="single" w:sz="4" w:space="1" w:color="auto"/>
          <w:right w:val="single" w:sz="4" w:space="4" w:color="auto"/>
        </w:pBdr>
        <w:jc w:val="center"/>
        <w:rPr>
          <w:rFonts w:ascii="Arial" w:hAnsi="Arial"/>
        </w:rPr>
      </w:pPr>
      <w:r>
        <w:rPr>
          <w:rFonts w:ascii="Arial" w:hAnsi="Arial"/>
        </w:rPr>
        <w:t>MONTESSORI SCHOOL OF ROME</w:t>
      </w:r>
    </w:p>
    <w:p w:rsidR="00A252B5" w:rsidRDefault="00A252B5" w:rsidP="00A252B5">
      <w:pPr>
        <w:pStyle w:val="Heading2"/>
        <w:pBdr>
          <w:top w:val="single" w:sz="4" w:space="1" w:color="auto"/>
          <w:left w:val="single" w:sz="4" w:space="4" w:color="auto"/>
          <w:bottom w:val="single" w:sz="4" w:space="1" w:color="auto"/>
          <w:right w:val="single" w:sz="4" w:space="4" w:color="auto"/>
        </w:pBdr>
        <w:jc w:val="center"/>
        <w:rPr>
          <w:rFonts w:ascii="Arial" w:hAnsi="Arial"/>
        </w:rPr>
      </w:pPr>
      <w:r>
        <w:rPr>
          <w:rFonts w:ascii="Arial" w:hAnsi="Arial"/>
        </w:rPr>
        <w:t>TODDLER &amp; PRIMARY</w:t>
      </w:r>
    </w:p>
    <w:p w:rsidR="00A252B5" w:rsidRDefault="00A252B5" w:rsidP="00A252B5">
      <w:pPr>
        <w:pBdr>
          <w:top w:val="single" w:sz="4" w:space="1" w:color="auto"/>
          <w:left w:val="single" w:sz="4" w:space="4" w:color="auto"/>
          <w:bottom w:val="single" w:sz="4" w:space="1" w:color="auto"/>
          <w:right w:val="single" w:sz="4" w:space="4" w:color="auto"/>
        </w:pBdr>
        <w:jc w:val="center"/>
        <w:rPr>
          <w:rFonts w:ascii="Arial" w:hAnsi="Arial"/>
          <w:b/>
        </w:rPr>
      </w:pPr>
      <w:r>
        <w:rPr>
          <w:rFonts w:ascii="Arial" w:hAnsi="Arial"/>
          <w:b/>
        </w:rPr>
        <w:t>APPLICATION FOR ADMISSION</w:t>
      </w:r>
    </w:p>
    <w:p w:rsidR="00A252B5" w:rsidRDefault="00A252B5" w:rsidP="00A252B5">
      <w:pPr>
        <w:pBdr>
          <w:top w:val="single" w:sz="4" w:space="1" w:color="auto"/>
          <w:left w:val="single" w:sz="4" w:space="4" w:color="auto"/>
          <w:bottom w:val="single" w:sz="4" w:space="1" w:color="auto"/>
          <w:right w:val="single" w:sz="4" w:space="4" w:color="auto"/>
        </w:pBdr>
        <w:jc w:val="center"/>
        <w:rPr>
          <w:rFonts w:ascii="Arial" w:hAnsi="Arial"/>
          <w:b/>
        </w:rPr>
      </w:pPr>
      <w:r>
        <w:rPr>
          <w:rFonts w:ascii="Arial" w:hAnsi="Arial"/>
          <w:b/>
        </w:rPr>
        <w:t xml:space="preserve">  2019 - 2020</w:t>
      </w:r>
    </w:p>
    <w:p w:rsidR="00A252B5" w:rsidRDefault="00A252B5" w:rsidP="00A252B5">
      <w:pPr>
        <w:rPr>
          <w:rFonts w:ascii="Arial" w:hAnsi="Arial"/>
          <w:b/>
        </w:rPr>
      </w:pPr>
    </w:p>
    <w:p w:rsidR="00A252B5" w:rsidRDefault="00A252B5" w:rsidP="00A252B5">
      <w:pPr>
        <w:rPr>
          <w:rFonts w:ascii="Arial" w:hAnsi="Arial"/>
          <w:b/>
        </w:rPr>
      </w:pPr>
    </w:p>
    <w:p w:rsidR="00A252B5" w:rsidRDefault="00A252B5" w:rsidP="00A252B5">
      <w:pPr>
        <w:rPr>
          <w:rFonts w:ascii="Arial" w:hAnsi="Arial"/>
          <w:b/>
        </w:rPr>
      </w:pPr>
      <w:r>
        <w:rPr>
          <w:rFonts w:ascii="Arial" w:hAnsi="Arial"/>
          <w:b/>
        </w:rPr>
        <w:t xml:space="preserve">Child’s Full Name: __________________________________________Birth </w:t>
      </w:r>
      <w:proofErr w:type="gramStart"/>
      <w:r>
        <w:rPr>
          <w:rFonts w:ascii="Arial" w:hAnsi="Arial"/>
          <w:b/>
        </w:rPr>
        <w:t>Date:_</w:t>
      </w:r>
      <w:proofErr w:type="gramEnd"/>
      <w:r>
        <w:rPr>
          <w:rFonts w:ascii="Arial" w:hAnsi="Arial"/>
          <w:b/>
        </w:rPr>
        <w:t>________</w:t>
      </w:r>
    </w:p>
    <w:p w:rsidR="00A252B5" w:rsidRDefault="00A252B5" w:rsidP="00A252B5">
      <w:pPr>
        <w:pStyle w:val="Heading2"/>
        <w:rPr>
          <w:rFonts w:ascii="Arial" w:hAnsi="Arial"/>
        </w:rPr>
      </w:pPr>
      <w:r>
        <w:rPr>
          <w:rFonts w:ascii="Arial" w:hAnsi="Arial"/>
        </w:rPr>
        <w:tab/>
      </w:r>
      <w:r>
        <w:rPr>
          <w:rFonts w:ascii="Arial" w:hAnsi="Arial"/>
        </w:rPr>
        <w:tab/>
      </w:r>
      <w:r>
        <w:rPr>
          <w:rFonts w:ascii="Arial" w:hAnsi="Arial"/>
        </w:rPr>
        <w:tab/>
        <w:t>Last</w:t>
      </w:r>
      <w:r>
        <w:rPr>
          <w:rFonts w:ascii="Arial" w:hAnsi="Arial"/>
        </w:rPr>
        <w:tab/>
      </w:r>
      <w:r>
        <w:rPr>
          <w:rFonts w:ascii="Arial" w:hAnsi="Arial"/>
        </w:rPr>
        <w:tab/>
      </w:r>
      <w:r>
        <w:rPr>
          <w:rFonts w:ascii="Arial" w:hAnsi="Arial"/>
        </w:rPr>
        <w:tab/>
        <w:t>First</w:t>
      </w:r>
      <w:r>
        <w:rPr>
          <w:rFonts w:ascii="Arial" w:hAnsi="Arial"/>
        </w:rPr>
        <w:tab/>
      </w:r>
      <w:r>
        <w:rPr>
          <w:rFonts w:ascii="Arial" w:hAnsi="Arial"/>
        </w:rPr>
        <w:tab/>
      </w:r>
      <w:r>
        <w:rPr>
          <w:rFonts w:ascii="Arial" w:hAnsi="Arial"/>
        </w:rPr>
        <w:tab/>
        <w:t>Middle</w:t>
      </w:r>
    </w:p>
    <w:p w:rsidR="00A252B5" w:rsidRDefault="00A252B5" w:rsidP="00A252B5">
      <w:pPr>
        <w:rPr>
          <w:rFonts w:ascii="Arial" w:hAnsi="Arial"/>
          <w:b/>
        </w:rPr>
      </w:pPr>
      <w:r>
        <w:rPr>
          <w:rFonts w:ascii="Arial" w:hAnsi="Arial"/>
          <w:b/>
        </w:rPr>
        <w:t xml:space="preserve">Name or Nickname </w:t>
      </w:r>
      <w:proofErr w:type="gramStart"/>
      <w:r>
        <w:rPr>
          <w:rFonts w:ascii="Arial" w:hAnsi="Arial"/>
          <w:b/>
        </w:rPr>
        <w:t>Used:_</w:t>
      </w:r>
      <w:proofErr w:type="gramEnd"/>
      <w:r>
        <w:rPr>
          <w:rFonts w:ascii="Arial" w:hAnsi="Arial"/>
          <w:b/>
        </w:rPr>
        <w:t>_________________________________</w:t>
      </w:r>
      <w:r>
        <w:rPr>
          <w:rFonts w:ascii="Arial" w:hAnsi="Arial"/>
          <w:b/>
        </w:rPr>
        <w:tab/>
        <w:t>Sex:_____________</w:t>
      </w:r>
    </w:p>
    <w:p w:rsidR="00A252B5" w:rsidRDefault="00A252B5" w:rsidP="00A252B5">
      <w:pPr>
        <w:rPr>
          <w:rFonts w:ascii="Arial" w:hAnsi="Arial"/>
          <w:b/>
        </w:rPr>
      </w:pPr>
      <w:r>
        <w:rPr>
          <w:rFonts w:ascii="Arial" w:hAnsi="Arial"/>
          <w:b/>
        </w:rPr>
        <w:t>Child’s Address: _____________________________________________________________</w:t>
      </w:r>
    </w:p>
    <w:p w:rsidR="00A252B5" w:rsidRDefault="00A252B5" w:rsidP="00A252B5">
      <w:pPr>
        <w:rPr>
          <w:rFonts w:ascii="Arial" w:hAnsi="Arial"/>
          <w:b/>
        </w:rPr>
      </w:pPr>
      <w:proofErr w:type="gramStart"/>
      <w:r>
        <w:rPr>
          <w:rFonts w:ascii="Arial" w:hAnsi="Arial"/>
          <w:b/>
        </w:rPr>
        <w:t>City:_</w:t>
      </w:r>
      <w:proofErr w:type="gramEnd"/>
      <w:r>
        <w:rPr>
          <w:rFonts w:ascii="Arial" w:hAnsi="Arial"/>
          <w:b/>
        </w:rPr>
        <w:t xml:space="preserve">_____________________________________  </w:t>
      </w:r>
      <w:r>
        <w:rPr>
          <w:rFonts w:ascii="Arial" w:hAnsi="Arial"/>
          <w:b/>
        </w:rPr>
        <w:tab/>
        <w:t>State:__________    Zip:_____________</w:t>
      </w:r>
    </w:p>
    <w:p w:rsidR="00A252B5" w:rsidRDefault="00A252B5" w:rsidP="00A252B5">
      <w:pPr>
        <w:rPr>
          <w:rFonts w:ascii="Arial" w:hAnsi="Arial"/>
          <w:b/>
        </w:rPr>
      </w:pPr>
      <w:r>
        <w:rPr>
          <w:rFonts w:ascii="Arial" w:hAnsi="Arial"/>
          <w:b/>
        </w:rPr>
        <w:t>Telephone</w:t>
      </w:r>
      <w:proofErr w:type="gramStart"/>
      <w:r>
        <w:rPr>
          <w:rFonts w:ascii="Arial" w:hAnsi="Arial"/>
          <w:b/>
        </w:rPr>
        <w:t>:  (</w:t>
      </w:r>
      <w:proofErr w:type="gramEnd"/>
      <w:r>
        <w:rPr>
          <w:rFonts w:ascii="Arial" w:hAnsi="Arial"/>
          <w:b/>
        </w:rPr>
        <w:t xml:space="preserve">       )______________________________________________________</w:t>
      </w:r>
    </w:p>
    <w:p w:rsidR="00A252B5" w:rsidRDefault="00A252B5" w:rsidP="00A252B5">
      <w:pPr>
        <w:rPr>
          <w:rFonts w:ascii="Arial" w:hAnsi="Arial"/>
          <w:b/>
          <w:sz w:val="22"/>
        </w:rPr>
      </w:pPr>
    </w:p>
    <w:p w:rsidR="00A252B5" w:rsidRDefault="00A252B5" w:rsidP="00A252B5">
      <w:pPr>
        <w:rPr>
          <w:rFonts w:ascii="Arial" w:hAnsi="Arial"/>
          <w:b/>
          <w:sz w:val="22"/>
        </w:rPr>
      </w:pPr>
    </w:p>
    <w:p w:rsidR="00A252B5" w:rsidRDefault="00A252B5" w:rsidP="00A252B5">
      <w:pPr>
        <w:rPr>
          <w:rFonts w:ascii="Arial" w:hAnsi="Arial"/>
          <w:b/>
          <w:sz w:val="22"/>
        </w:rPr>
      </w:pPr>
    </w:p>
    <w:p w:rsidR="00A252B5" w:rsidRDefault="00A252B5" w:rsidP="00A252B5">
      <w:pPr>
        <w:pStyle w:val="Heading4"/>
      </w:pPr>
      <w:r>
        <w:t>Personal Information</w:t>
      </w:r>
    </w:p>
    <w:p w:rsidR="00A252B5" w:rsidRDefault="00A252B5" w:rsidP="00A252B5">
      <w:pPr>
        <w:rPr>
          <w:rFonts w:ascii="Arial" w:hAnsi="Arial"/>
          <w:b/>
        </w:rPr>
      </w:pPr>
    </w:p>
    <w:p w:rsidR="00A252B5" w:rsidRDefault="00A252B5" w:rsidP="00A252B5">
      <w:pPr>
        <w:rPr>
          <w:rFonts w:ascii="Arial" w:hAnsi="Arial"/>
          <w:b/>
        </w:rPr>
      </w:pPr>
    </w:p>
    <w:p w:rsidR="00A252B5" w:rsidRDefault="00A252B5" w:rsidP="00A252B5">
      <w:pPr>
        <w:pStyle w:val="BodyText"/>
        <w:rPr>
          <w:rFonts w:ascii="Arial" w:hAnsi="Arial"/>
        </w:rPr>
      </w:pPr>
      <w:r>
        <w:rPr>
          <w:rFonts w:ascii="Arial" w:hAnsi="Arial"/>
        </w:rPr>
        <w:t xml:space="preserve">Child’s Legal Guardian (s): (circle </w:t>
      </w:r>
      <w:proofErr w:type="gramStart"/>
      <w:r>
        <w:rPr>
          <w:rFonts w:ascii="Arial" w:hAnsi="Arial"/>
        </w:rPr>
        <w:t xml:space="preserve">one)   </w:t>
      </w:r>
      <w:proofErr w:type="gramEnd"/>
      <w:r>
        <w:rPr>
          <w:rFonts w:ascii="Arial" w:hAnsi="Arial"/>
        </w:rPr>
        <w:t xml:space="preserve"> Both Parents   Father   Mother   Other</w:t>
      </w:r>
    </w:p>
    <w:p w:rsidR="00A252B5" w:rsidRDefault="00A252B5" w:rsidP="00A252B5">
      <w:pPr>
        <w:pStyle w:val="BodyText"/>
        <w:rPr>
          <w:rFonts w:ascii="Arial" w:hAnsi="Arial"/>
        </w:rPr>
      </w:pPr>
    </w:p>
    <w:p w:rsidR="00A252B5" w:rsidRDefault="00A252B5" w:rsidP="00A252B5">
      <w:pPr>
        <w:rPr>
          <w:rFonts w:ascii="Arial" w:hAnsi="Arial"/>
          <w:b/>
        </w:rPr>
      </w:pPr>
      <w:r>
        <w:rPr>
          <w:rFonts w:ascii="Arial" w:hAnsi="Arial"/>
          <w:b/>
        </w:rPr>
        <w:t>Parent 1 ___________________________________</w:t>
      </w:r>
      <w:r>
        <w:rPr>
          <w:rFonts w:ascii="Arial" w:hAnsi="Arial"/>
          <w:b/>
        </w:rPr>
        <w:tab/>
        <w:t>Home Phone________________</w:t>
      </w:r>
    </w:p>
    <w:p w:rsidR="00A252B5" w:rsidRDefault="00A252B5" w:rsidP="00A252B5">
      <w:pPr>
        <w:rPr>
          <w:rFonts w:ascii="Arial" w:hAnsi="Arial"/>
          <w:b/>
        </w:rPr>
      </w:pPr>
      <w:r>
        <w:rPr>
          <w:rFonts w:ascii="Arial" w:hAnsi="Arial"/>
          <w:b/>
        </w:rPr>
        <w:t xml:space="preserve">Address___________________________________ </w:t>
      </w:r>
      <w:r>
        <w:rPr>
          <w:rFonts w:ascii="Arial" w:hAnsi="Arial"/>
          <w:b/>
        </w:rPr>
        <w:tab/>
        <w:t>Cell/Pager___________________</w:t>
      </w:r>
    </w:p>
    <w:p w:rsidR="00A252B5" w:rsidRDefault="00A252B5" w:rsidP="00A252B5">
      <w:pPr>
        <w:rPr>
          <w:rFonts w:ascii="Arial" w:hAnsi="Arial"/>
          <w:b/>
        </w:rPr>
      </w:pPr>
      <w:r>
        <w:rPr>
          <w:rFonts w:ascii="Arial" w:hAnsi="Arial"/>
          <w:b/>
        </w:rPr>
        <w:t>City_______________________________________</w:t>
      </w:r>
      <w:r>
        <w:rPr>
          <w:rFonts w:ascii="Arial" w:hAnsi="Arial"/>
          <w:b/>
        </w:rPr>
        <w:tab/>
        <w:t>State_________</w:t>
      </w:r>
      <w:proofErr w:type="gramStart"/>
      <w:r>
        <w:rPr>
          <w:rFonts w:ascii="Arial" w:hAnsi="Arial"/>
          <w:b/>
        </w:rPr>
        <w:t>_  Zip</w:t>
      </w:r>
      <w:proofErr w:type="gramEnd"/>
      <w:r>
        <w:rPr>
          <w:rFonts w:ascii="Arial" w:hAnsi="Arial"/>
          <w:b/>
        </w:rPr>
        <w:t>_________</w:t>
      </w:r>
    </w:p>
    <w:p w:rsidR="00A252B5" w:rsidRDefault="00A252B5" w:rsidP="00A252B5">
      <w:pPr>
        <w:rPr>
          <w:rFonts w:ascii="Arial" w:hAnsi="Arial"/>
          <w:b/>
        </w:rPr>
      </w:pPr>
      <w:r>
        <w:rPr>
          <w:rFonts w:ascii="Arial" w:hAnsi="Arial"/>
          <w:b/>
        </w:rPr>
        <w:t>Place of Employment ________________________</w:t>
      </w:r>
      <w:r>
        <w:rPr>
          <w:rFonts w:ascii="Arial" w:hAnsi="Arial"/>
          <w:b/>
        </w:rPr>
        <w:tab/>
        <w:t>Work Phone___________________</w:t>
      </w:r>
    </w:p>
    <w:p w:rsidR="00A252B5" w:rsidRDefault="00A252B5" w:rsidP="00A252B5">
      <w:pPr>
        <w:rPr>
          <w:rFonts w:ascii="Arial" w:hAnsi="Arial"/>
          <w:b/>
        </w:rPr>
      </w:pPr>
      <w:r>
        <w:rPr>
          <w:rFonts w:ascii="Arial" w:hAnsi="Arial"/>
          <w:b/>
        </w:rPr>
        <w:t>Occupation_________________________________</w:t>
      </w:r>
      <w:r>
        <w:rPr>
          <w:rFonts w:ascii="Arial" w:hAnsi="Arial"/>
          <w:b/>
        </w:rPr>
        <w:tab/>
        <w:t>Hours______________</w:t>
      </w:r>
    </w:p>
    <w:p w:rsidR="00A252B5" w:rsidRDefault="00A252B5" w:rsidP="00A252B5">
      <w:pPr>
        <w:rPr>
          <w:rFonts w:ascii="Arial" w:hAnsi="Arial"/>
          <w:b/>
        </w:rPr>
      </w:pPr>
      <w:r>
        <w:rPr>
          <w:rFonts w:ascii="Arial" w:hAnsi="Arial"/>
          <w:b/>
        </w:rPr>
        <w:t xml:space="preserve">Email </w:t>
      </w:r>
      <w:proofErr w:type="gramStart"/>
      <w:r>
        <w:rPr>
          <w:rFonts w:ascii="Arial" w:hAnsi="Arial"/>
          <w:b/>
        </w:rPr>
        <w:t>Address:_</w:t>
      </w:r>
      <w:proofErr w:type="gramEnd"/>
      <w:r>
        <w:rPr>
          <w:rFonts w:ascii="Arial" w:hAnsi="Arial"/>
          <w:b/>
        </w:rPr>
        <w:t>_____________________________</w:t>
      </w:r>
    </w:p>
    <w:p w:rsidR="00A252B5" w:rsidRDefault="00A252B5" w:rsidP="00A252B5">
      <w:pPr>
        <w:rPr>
          <w:rFonts w:ascii="Arial" w:hAnsi="Arial"/>
          <w:b/>
        </w:rPr>
      </w:pPr>
    </w:p>
    <w:p w:rsidR="00A252B5" w:rsidRDefault="00A252B5" w:rsidP="00A252B5">
      <w:pPr>
        <w:rPr>
          <w:rFonts w:ascii="Arial" w:hAnsi="Arial"/>
          <w:b/>
        </w:rPr>
      </w:pPr>
      <w:r>
        <w:rPr>
          <w:rFonts w:ascii="Arial" w:hAnsi="Arial"/>
          <w:b/>
        </w:rPr>
        <w:t>Parent 2 ___________________________________</w:t>
      </w:r>
      <w:r>
        <w:rPr>
          <w:rFonts w:ascii="Arial" w:hAnsi="Arial"/>
          <w:b/>
        </w:rPr>
        <w:tab/>
        <w:t>Home Phone______________</w:t>
      </w:r>
    </w:p>
    <w:p w:rsidR="00A252B5" w:rsidRDefault="00A252B5" w:rsidP="00A252B5">
      <w:pPr>
        <w:rPr>
          <w:rFonts w:ascii="Arial" w:hAnsi="Arial"/>
          <w:b/>
        </w:rPr>
      </w:pPr>
      <w:r>
        <w:rPr>
          <w:rFonts w:ascii="Arial" w:hAnsi="Arial"/>
          <w:b/>
        </w:rPr>
        <w:t xml:space="preserve">Address___________________________________ </w:t>
      </w:r>
      <w:r>
        <w:rPr>
          <w:rFonts w:ascii="Arial" w:hAnsi="Arial"/>
          <w:b/>
        </w:rPr>
        <w:tab/>
        <w:t>Cell/Pager_____________</w:t>
      </w:r>
    </w:p>
    <w:p w:rsidR="00A252B5" w:rsidRDefault="00A252B5" w:rsidP="00A252B5">
      <w:pPr>
        <w:rPr>
          <w:rFonts w:ascii="Arial" w:hAnsi="Arial"/>
          <w:b/>
        </w:rPr>
      </w:pPr>
      <w:r>
        <w:rPr>
          <w:rFonts w:ascii="Arial" w:hAnsi="Arial"/>
          <w:b/>
        </w:rPr>
        <w:t>City_______________________________________</w:t>
      </w:r>
      <w:r>
        <w:rPr>
          <w:rFonts w:ascii="Arial" w:hAnsi="Arial"/>
          <w:b/>
        </w:rPr>
        <w:tab/>
        <w:t>State_______</w:t>
      </w:r>
      <w:proofErr w:type="gramStart"/>
      <w:r>
        <w:rPr>
          <w:rFonts w:ascii="Arial" w:hAnsi="Arial"/>
          <w:b/>
        </w:rPr>
        <w:t>_  Zip</w:t>
      </w:r>
      <w:proofErr w:type="gramEnd"/>
      <w:r>
        <w:rPr>
          <w:rFonts w:ascii="Arial" w:hAnsi="Arial"/>
          <w:b/>
        </w:rPr>
        <w:t>________</w:t>
      </w:r>
    </w:p>
    <w:p w:rsidR="00A252B5" w:rsidRDefault="00A252B5" w:rsidP="00A252B5">
      <w:pPr>
        <w:rPr>
          <w:rFonts w:ascii="Arial" w:hAnsi="Arial"/>
          <w:b/>
        </w:rPr>
      </w:pPr>
      <w:r>
        <w:rPr>
          <w:rFonts w:ascii="Arial" w:hAnsi="Arial"/>
          <w:b/>
        </w:rPr>
        <w:t>Place of Employment ________________________</w:t>
      </w:r>
      <w:r>
        <w:rPr>
          <w:rFonts w:ascii="Arial" w:hAnsi="Arial"/>
          <w:b/>
        </w:rPr>
        <w:tab/>
        <w:t>Work Phone___________________</w:t>
      </w:r>
    </w:p>
    <w:p w:rsidR="00A252B5" w:rsidRDefault="00A252B5" w:rsidP="00A252B5">
      <w:pPr>
        <w:rPr>
          <w:rFonts w:ascii="Arial" w:hAnsi="Arial"/>
          <w:b/>
        </w:rPr>
      </w:pPr>
      <w:proofErr w:type="gramStart"/>
      <w:r>
        <w:rPr>
          <w:rFonts w:ascii="Arial" w:hAnsi="Arial"/>
          <w:b/>
        </w:rPr>
        <w:t>Occupation:_</w:t>
      </w:r>
      <w:proofErr w:type="gramEnd"/>
      <w:r>
        <w:rPr>
          <w:rFonts w:ascii="Arial" w:hAnsi="Arial"/>
          <w:b/>
        </w:rPr>
        <w:t>_______________________________</w:t>
      </w:r>
      <w:r>
        <w:rPr>
          <w:rFonts w:ascii="Arial" w:hAnsi="Arial"/>
          <w:b/>
        </w:rPr>
        <w:tab/>
        <w:t>Hours______________</w:t>
      </w:r>
    </w:p>
    <w:p w:rsidR="00A252B5" w:rsidRDefault="00A252B5" w:rsidP="00A252B5">
      <w:pPr>
        <w:rPr>
          <w:rFonts w:ascii="Arial" w:hAnsi="Arial"/>
          <w:b/>
        </w:rPr>
      </w:pPr>
      <w:r>
        <w:rPr>
          <w:rFonts w:ascii="Arial" w:hAnsi="Arial"/>
          <w:b/>
        </w:rPr>
        <w:t xml:space="preserve">Email </w:t>
      </w:r>
      <w:proofErr w:type="gramStart"/>
      <w:r>
        <w:rPr>
          <w:rFonts w:ascii="Arial" w:hAnsi="Arial"/>
          <w:b/>
        </w:rPr>
        <w:t>Address:_</w:t>
      </w:r>
      <w:proofErr w:type="gramEnd"/>
      <w:r>
        <w:rPr>
          <w:rFonts w:ascii="Arial" w:hAnsi="Arial"/>
          <w:b/>
        </w:rPr>
        <w:t>____________________________</w:t>
      </w:r>
    </w:p>
    <w:p w:rsidR="00A252B5" w:rsidRDefault="00A252B5" w:rsidP="00A252B5">
      <w:pPr>
        <w:rPr>
          <w:rFonts w:ascii="Arial" w:hAnsi="Arial"/>
          <w:b/>
        </w:rPr>
      </w:pPr>
    </w:p>
    <w:p w:rsidR="00A252B5" w:rsidRDefault="00A252B5" w:rsidP="00A252B5">
      <w:pPr>
        <w:rPr>
          <w:rFonts w:ascii="Arial" w:hAnsi="Arial"/>
          <w:b/>
        </w:rPr>
      </w:pPr>
      <w:r>
        <w:rPr>
          <w:rFonts w:ascii="Arial" w:hAnsi="Arial"/>
          <w:b/>
        </w:rPr>
        <w:t>If “Other” Complete Below</w:t>
      </w:r>
    </w:p>
    <w:p w:rsidR="00A252B5" w:rsidRDefault="00A252B5" w:rsidP="00A252B5">
      <w:pPr>
        <w:rPr>
          <w:rFonts w:ascii="Arial" w:hAnsi="Arial"/>
          <w:b/>
        </w:rPr>
      </w:pPr>
      <w:r>
        <w:rPr>
          <w:rFonts w:ascii="Arial" w:hAnsi="Arial"/>
          <w:b/>
        </w:rPr>
        <w:t>Relationship to child_________________________ Home Phone______________</w:t>
      </w:r>
    </w:p>
    <w:p w:rsidR="00A252B5" w:rsidRDefault="00A252B5" w:rsidP="00A252B5">
      <w:pPr>
        <w:rPr>
          <w:rFonts w:ascii="Arial" w:hAnsi="Arial"/>
          <w:b/>
        </w:rPr>
      </w:pPr>
      <w:r>
        <w:rPr>
          <w:rFonts w:ascii="Arial" w:hAnsi="Arial"/>
          <w:b/>
        </w:rPr>
        <w:t xml:space="preserve">Address___________________________________ </w:t>
      </w:r>
      <w:r>
        <w:rPr>
          <w:rFonts w:ascii="Arial" w:hAnsi="Arial"/>
          <w:b/>
        </w:rPr>
        <w:tab/>
        <w:t>Cell/Pager_____________</w:t>
      </w:r>
    </w:p>
    <w:p w:rsidR="00A252B5" w:rsidRDefault="00A252B5" w:rsidP="00A252B5">
      <w:pPr>
        <w:rPr>
          <w:rFonts w:ascii="Arial" w:hAnsi="Arial"/>
          <w:b/>
        </w:rPr>
      </w:pPr>
      <w:r>
        <w:rPr>
          <w:rFonts w:ascii="Arial" w:hAnsi="Arial"/>
          <w:b/>
        </w:rPr>
        <w:t>City_______________________________________</w:t>
      </w:r>
      <w:r>
        <w:rPr>
          <w:rFonts w:ascii="Arial" w:hAnsi="Arial"/>
          <w:b/>
        </w:rPr>
        <w:tab/>
        <w:t>State_______</w:t>
      </w:r>
      <w:proofErr w:type="gramStart"/>
      <w:r>
        <w:rPr>
          <w:rFonts w:ascii="Arial" w:hAnsi="Arial"/>
          <w:b/>
        </w:rPr>
        <w:t>_  Zip</w:t>
      </w:r>
      <w:proofErr w:type="gramEnd"/>
      <w:r>
        <w:rPr>
          <w:rFonts w:ascii="Arial" w:hAnsi="Arial"/>
          <w:b/>
        </w:rPr>
        <w:t>________</w:t>
      </w:r>
    </w:p>
    <w:p w:rsidR="00A252B5" w:rsidRDefault="00A252B5" w:rsidP="00A252B5">
      <w:pPr>
        <w:rPr>
          <w:rFonts w:ascii="Arial" w:hAnsi="Arial"/>
          <w:b/>
        </w:rPr>
      </w:pPr>
      <w:r>
        <w:rPr>
          <w:rFonts w:ascii="Arial" w:hAnsi="Arial"/>
          <w:b/>
        </w:rPr>
        <w:t>Place of Employment ________________________</w:t>
      </w:r>
      <w:r>
        <w:rPr>
          <w:rFonts w:ascii="Arial" w:hAnsi="Arial"/>
          <w:b/>
        </w:rPr>
        <w:tab/>
        <w:t>Work Phone___________________</w:t>
      </w:r>
    </w:p>
    <w:p w:rsidR="00A252B5" w:rsidRDefault="00A252B5" w:rsidP="00A252B5">
      <w:pPr>
        <w:rPr>
          <w:rFonts w:ascii="Arial" w:hAnsi="Arial"/>
          <w:b/>
        </w:rPr>
      </w:pPr>
      <w:proofErr w:type="gramStart"/>
      <w:r>
        <w:rPr>
          <w:rFonts w:ascii="Arial" w:hAnsi="Arial"/>
          <w:b/>
        </w:rPr>
        <w:t>Occupation:_</w:t>
      </w:r>
      <w:proofErr w:type="gramEnd"/>
      <w:r>
        <w:rPr>
          <w:rFonts w:ascii="Arial" w:hAnsi="Arial"/>
          <w:b/>
        </w:rPr>
        <w:t>_______________________________</w:t>
      </w:r>
      <w:r>
        <w:rPr>
          <w:rFonts w:ascii="Arial" w:hAnsi="Arial"/>
          <w:b/>
        </w:rPr>
        <w:tab/>
        <w:t>Hours______________</w:t>
      </w:r>
    </w:p>
    <w:p w:rsidR="00A252B5" w:rsidRDefault="00A252B5" w:rsidP="00A252B5">
      <w:pPr>
        <w:rPr>
          <w:rFonts w:ascii="Arial" w:hAnsi="Arial"/>
          <w:b/>
          <w:sz w:val="22"/>
        </w:rPr>
      </w:pPr>
    </w:p>
    <w:p w:rsidR="00A252B5" w:rsidRDefault="00A252B5" w:rsidP="00A252B5">
      <w:pPr>
        <w:rPr>
          <w:rFonts w:ascii="Arial" w:hAnsi="Arial"/>
          <w:b/>
        </w:rPr>
      </w:pPr>
    </w:p>
    <w:p w:rsidR="00A252B5" w:rsidRDefault="00A252B5" w:rsidP="00A252B5">
      <w:pPr>
        <w:pStyle w:val="Heading5"/>
        <w:ind w:firstLine="0"/>
      </w:pPr>
      <w:r>
        <w:t>Educational and Medical History</w:t>
      </w:r>
    </w:p>
    <w:p w:rsidR="00A252B5" w:rsidRDefault="00A252B5" w:rsidP="00A252B5">
      <w:pPr>
        <w:rPr>
          <w:rFonts w:ascii="Arial" w:hAnsi="Arial"/>
          <w:b/>
        </w:rPr>
      </w:pPr>
    </w:p>
    <w:p w:rsidR="00A252B5" w:rsidRDefault="00A252B5" w:rsidP="00A252B5">
      <w:pPr>
        <w:rPr>
          <w:rFonts w:ascii="Arial" w:hAnsi="Arial"/>
          <w:b/>
          <w:sz w:val="22"/>
        </w:rPr>
      </w:pPr>
      <w:r>
        <w:rPr>
          <w:rFonts w:ascii="Arial" w:hAnsi="Arial"/>
          <w:b/>
          <w:sz w:val="22"/>
        </w:rPr>
        <w:t xml:space="preserve">Has your child been enrolled at any other schools, daycares, or mother’s morning out programs?  If yes, please </w:t>
      </w:r>
      <w:proofErr w:type="gramStart"/>
      <w:r>
        <w:rPr>
          <w:rFonts w:ascii="Arial" w:hAnsi="Arial"/>
          <w:b/>
          <w:sz w:val="22"/>
        </w:rPr>
        <w:t>list:_</w:t>
      </w:r>
      <w:proofErr w:type="gramEnd"/>
      <w:r>
        <w:rPr>
          <w:rFonts w:ascii="Arial" w:hAnsi="Arial"/>
          <w:b/>
          <w:sz w:val="22"/>
        </w:rPr>
        <w:t>_____________________________________________________________________</w:t>
      </w:r>
    </w:p>
    <w:p w:rsidR="00A252B5" w:rsidRDefault="00A252B5" w:rsidP="00A252B5">
      <w:pPr>
        <w:rPr>
          <w:rFonts w:ascii="Arial" w:hAnsi="Arial"/>
          <w:b/>
          <w:sz w:val="22"/>
        </w:rPr>
      </w:pPr>
      <w:r>
        <w:rPr>
          <w:rFonts w:ascii="Arial" w:hAnsi="Arial"/>
          <w:b/>
          <w:sz w:val="22"/>
        </w:rPr>
        <w:tab/>
        <w:t>_____________________________________________________________________________</w:t>
      </w:r>
    </w:p>
    <w:p w:rsidR="00A252B5" w:rsidRDefault="00A252B5" w:rsidP="00A252B5">
      <w:pPr>
        <w:rPr>
          <w:rFonts w:ascii="Arial" w:hAnsi="Arial"/>
          <w:b/>
          <w:sz w:val="22"/>
        </w:rPr>
      </w:pPr>
    </w:p>
    <w:p w:rsidR="00A252B5" w:rsidRDefault="00A252B5" w:rsidP="00A252B5">
      <w:pPr>
        <w:rPr>
          <w:rFonts w:ascii="Arial" w:hAnsi="Arial"/>
          <w:b/>
          <w:sz w:val="22"/>
        </w:rPr>
      </w:pPr>
      <w:r>
        <w:rPr>
          <w:rFonts w:ascii="Arial" w:hAnsi="Arial"/>
          <w:b/>
          <w:sz w:val="22"/>
        </w:rPr>
        <w:t>Does your child have any allergies to medications, food, insect bites?  If yes, please list ___________________________________________________________________________________</w:t>
      </w:r>
    </w:p>
    <w:p w:rsidR="00A252B5" w:rsidRDefault="00A252B5" w:rsidP="00A252B5">
      <w:pPr>
        <w:pStyle w:val="BodyText"/>
        <w:rPr>
          <w:rFonts w:ascii="Arial" w:hAnsi="Arial"/>
        </w:rPr>
      </w:pPr>
    </w:p>
    <w:p w:rsidR="00A252B5" w:rsidRDefault="00A252B5" w:rsidP="00A252B5">
      <w:pPr>
        <w:pStyle w:val="BodyText"/>
        <w:rPr>
          <w:rFonts w:ascii="Arial" w:hAnsi="Arial"/>
        </w:rPr>
      </w:pPr>
    </w:p>
    <w:p w:rsidR="00A252B5" w:rsidRDefault="00A252B5" w:rsidP="00A252B5">
      <w:pPr>
        <w:pStyle w:val="BodyText"/>
        <w:rPr>
          <w:rFonts w:ascii="Arial" w:hAnsi="Arial"/>
        </w:rPr>
      </w:pPr>
    </w:p>
    <w:p w:rsidR="00A252B5" w:rsidRDefault="00A252B5" w:rsidP="00A252B5">
      <w:pPr>
        <w:pStyle w:val="BodyText"/>
        <w:rPr>
          <w:rFonts w:ascii="Arial" w:hAnsi="Arial"/>
        </w:rPr>
      </w:pPr>
    </w:p>
    <w:p w:rsidR="00A252B5" w:rsidRDefault="00A252B5" w:rsidP="00A252B5">
      <w:pPr>
        <w:rPr>
          <w:rFonts w:ascii="Arial" w:hAnsi="Arial"/>
          <w:b/>
        </w:rPr>
      </w:pPr>
    </w:p>
    <w:p w:rsidR="00A252B5" w:rsidRDefault="00A252B5" w:rsidP="00A252B5">
      <w:pPr>
        <w:pBdr>
          <w:top w:val="single" w:sz="4" w:space="1" w:color="auto"/>
          <w:left w:val="single" w:sz="4" w:space="4" w:color="auto"/>
          <w:bottom w:val="single" w:sz="4" w:space="1" w:color="auto"/>
          <w:right w:val="single" w:sz="4" w:space="4" w:color="auto"/>
        </w:pBdr>
        <w:jc w:val="center"/>
        <w:rPr>
          <w:rFonts w:ascii="Arial" w:hAnsi="Arial"/>
          <w:b/>
        </w:rPr>
      </w:pPr>
      <w:r>
        <w:rPr>
          <w:rFonts w:ascii="Arial" w:hAnsi="Arial"/>
          <w:b/>
        </w:rPr>
        <w:t>Home and Other Information</w:t>
      </w:r>
    </w:p>
    <w:p w:rsidR="00A252B5" w:rsidRDefault="00A252B5" w:rsidP="00A252B5">
      <w:pPr>
        <w:rPr>
          <w:rFonts w:ascii="Arial" w:hAnsi="Arial"/>
          <w:b/>
        </w:rPr>
      </w:pPr>
    </w:p>
    <w:p w:rsidR="00A252B5" w:rsidRDefault="00A252B5" w:rsidP="00A252B5">
      <w:pPr>
        <w:pStyle w:val="BodyText3"/>
        <w:rPr>
          <w:rFonts w:ascii="Arial" w:hAnsi="Arial"/>
          <w:i/>
          <w:iCs/>
          <w:sz w:val="24"/>
        </w:rPr>
      </w:pPr>
      <w:r>
        <w:rPr>
          <w:rFonts w:ascii="Arial" w:hAnsi="Arial"/>
          <w:i/>
          <w:iCs/>
          <w:sz w:val="24"/>
        </w:rPr>
        <w:t>*The following information regarding the child’s home environment will help our school provide the best possible care for your child.</w:t>
      </w:r>
    </w:p>
    <w:p w:rsidR="00A252B5" w:rsidRDefault="00A252B5" w:rsidP="00A252B5">
      <w:pPr>
        <w:rPr>
          <w:rFonts w:ascii="Arial" w:hAnsi="Arial"/>
          <w:b/>
          <w:sz w:val="18"/>
        </w:rPr>
      </w:pPr>
    </w:p>
    <w:p w:rsidR="00A252B5" w:rsidRDefault="00A252B5" w:rsidP="00A252B5">
      <w:pPr>
        <w:rPr>
          <w:rFonts w:ascii="Arial" w:hAnsi="Arial"/>
          <w:b/>
          <w:sz w:val="18"/>
        </w:rPr>
      </w:pPr>
    </w:p>
    <w:p w:rsidR="00A252B5" w:rsidRDefault="00A252B5" w:rsidP="00A252B5">
      <w:pPr>
        <w:pBdr>
          <w:bottom w:val="single" w:sz="12" w:space="14" w:color="auto"/>
        </w:pBdr>
        <w:rPr>
          <w:rFonts w:ascii="Arial" w:hAnsi="Arial"/>
          <w:b/>
        </w:rPr>
      </w:pPr>
      <w:r>
        <w:rPr>
          <w:rFonts w:ascii="Arial" w:hAnsi="Arial"/>
          <w:b/>
        </w:rPr>
        <w:t>If there are any adults at home (other than the parents) please list their names, ages, and relationship to child:</w:t>
      </w:r>
    </w:p>
    <w:p w:rsidR="00A252B5" w:rsidRDefault="00A252B5" w:rsidP="00A252B5">
      <w:pPr>
        <w:pStyle w:val="BodyText"/>
        <w:rPr>
          <w:rFonts w:ascii="Arial" w:hAnsi="Arial"/>
        </w:rPr>
      </w:pPr>
    </w:p>
    <w:p w:rsidR="00A252B5" w:rsidRDefault="00A252B5" w:rsidP="00A252B5">
      <w:pPr>
        <w:pStyle w:val="Heading2"/>
        <w:pBdr>
          <w:bottom w:val="single" w:sz="12" w:space="0" w:color="auto"/>
        </w:pBdr>
        <w:rPr>
          <w:rFonts w:ascii="Arial" w:hAnsi="Arial"/>
        </w:rPr>
      </w:pPr>
      <w:r>
        <w:rPr>
          <w:rFonts w:ascii="Arial" w:hAnsi="Arial"/>
        </w:rPr>
        <w:t>Sibling Name</w:t>
      </w:r>
      <w:r>
        <w:rPr>
          <w:rFonts w:ascii="Arial" w:hAnsi="Arial"/>
        </w:rPr>
        <w:tab/>
      </w:r>
      <w:r>
        <w:rPr>
          <w:rFonts w:ascii="Arial" w:hAnsi="Arial"/>
        </w:rPr>
        <w:tab/>
      </w:r>
      <w:r>
        <w:rPr>
          <w:rFonts w:ascii="Arial" w:hAnsi="Arial"/>
        </w:rPr>
        <w:tab/>
      </w:r>
      <w:r>
        <w:rPr>
          <w:rFonts w:ascii="Arial" w:hAnsi="Arial"/>
        </w:rPr>
        <w:tab/>
        <w:t>Age</w:t>
      </w:r>
      <w:r>
        <w:rPr>
          <w:rFonts w:ascii="Arial" w:hAnsi="Arial"/>
        </w:rPr>
        <w:tab/>
      </w:r>
      <w:r>
        <w:rPr>
          <w:rFonts w:ascii="Arial" w:hAnsi="Arial"/>
        </w:rPr>
        <w:tab/>
      </w:r>
      <w:r>
        <w:rPr>
          <w:rFonts w:ascii="Arial" w:hAnsi="Arial"/>
        </w:rPr>
        <w:tab/>
      </w:r>
      <w:r>
        <w:rPr>
          <w:rFonts w:ascii="Arial" w:hAnsi="Arial"/>
        </w:rPr>
        <w:tab/>
      </w:r>
      <w:r>
        <w:rPr>
          <w:rFonts w:ascii="Arial" w:hAnsi="Arial"/>
        </w:rPr>
        <w:tab/>
        <w:t>Sex</w:t>
      </w:r>
    </w:p>
    <w:p w:rsidR="00A252B5" w:rsidRDefault="00A252B5" w:rsidP="00A252B5">
      <w:pPr>
        <w:pBdr>
          <w:bottom w:val="single" w:sz="12" w:space="0" w:color="auto"/>
        </w:pBdr>
        <w:rPr>
          <w:rFonts w:ascii="Arial" w:hAnsi="Arial"/>
          <w:b/>
        </w:rPr>
      </w:pPr>
      <w:r>
        <w:rPr>
          <w:rFonts w:ascii="Arial" w:hAnsi="Arial"/>
          <w:b/>
        </w:rPr>
        <w:tab/>
      </w:r>
    </w:p>
    <w:p w:rsidR="00A252B5" w:rsidRDefault="00A252B5" w:rsidP="00A252B5">
      <w:pPr>
        <w:ind w:firstLine="720"/>
        <w:rPr>
          <w:rFonts w:ascii="Arial" w:hAnsi="Arial"/>
          <w:b/>
        </w:rPr>
      </w:pPr>
    </w:p>
    <w:p w:rsidR="00A252B5" w:rsidRDefault="00A252B5" w:rsidP="00A252B5">
      <w:pPr>
        <w:pBdr>
          <w:top w:val="single" w:sz="12" w:space="1" w:color="auto"/>
          <w:bottom w:val="single" w:sz="12" w:space="1" w:color="auto"/>
        </w:pBdr>
        <w:ind w:firstLine="720"/>
        <w:rPr>
          <w:rFonts w:ascii="Arial" w:hAnsi="Arial"/>
          <w:b/>
        </w:rPr>
      </w:pPr>
    </w:p>
    <w:p w:rsidR="00A252B5" w:rsidRDefault="00A252B5" w:rsidP="00A252B5">
      <w:pPr>
        <w:ind w:firstLine="720"/>
        <w:rPr>
          <w:rFonts w:ascii="Arial" w:hAnsi="Arial"/>
          <w:b/>
        </w:rPr>
      </w:pPr>
    </w:p>
    <w:p w:rsidR="00A252B5" w:rsidRDefault="00A252B5" w:rsidP="00A252B5">
      <w:pPr>
        <w:rPr>
          <w:rFonts w:ascii="Arial" w:hAnsi="Arial"/>
          <w:b/>
          <w:sz w:val="18"/>
        </w:rPr>
      </w:pPr>
    </w:p>
    <w:p w:rsidR="00A252B5" w:rsidRDefault="00A252B5" w:rsidP="00A252B5">
      <w:pPr>
        <w:rPr>
          <w:rFonts w:ascii="Arial" w:hAnsi="Arial"/>
          <w:b/>
        </w:rPr>
      </w:pPr>
      <w:r>
        <w:rPr>
          <w:rFonts w:ascii="Arial" w:hAnsi="Arial"/>
          <w:b/>
        </w:rPr>
        <w:t>Playmates Names:</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Ages:</w:t>
      </w:r>
    </w:p>
    <w:p w:rsidR="00A252B5" w:rsidRDefault="00A252B5" w:rsidP="00A252B5">
      <w:pPr>
        <w:pStyle w:val="BodyText"/>
        <w:ind w:left="720"/>
        <w:rPr>
          <w:rFonts w:ascii="Arial" w:hAnsi="Arial"/>
        </w:rPr>
      </w:pPr>
      <w:r>
        <w:rPr>
          <w:rFonts w:ascii="Arial" w:hAnsi="Arial"/>
        </w:rPr>
        <w:t>______________________________________________________________________________________________________________________________________________________</w:t>
      </w:r>
    </w:p>
    <w:p w:rsidR="00A252B5" w:rsidRDefault="00A252B5" w:rsidP="00A252B5">
      <w:pPr>
        <w:rPr>
          <w:rFonts w:ascii="Arial" w:hAnsi="Arial"/>
          <w:b/>
        </w:rPr>
      </w:pPr>
    </w:p>
    <w:p w:rsidR="00A252B5" w:rsidRDefault="00A252B5" w:rsidP="00A252B5">
      <w:pPr>
        <w:rPr>
          <w:rFonts w:ascii="Arial" w:hAnsi="Arial"/>
          <w:b/>
        </w:rPr>
      </w:pPr>
      <w:r>
        <w:rPr>
          <w:rFonts w:ascii="Arial" w:hAnsi="Arial"/>
          <w:b/>
        </w:rPr>
        <w:t>Favorite Play Activities: ________________________________________________________________________________</w:t>
      </w:r>
    </w:p>
    <w:p w:rsidR="00A252B5" w:rsidRDefault="00A252B5" w:rsidP="00A252B5">
      <w:pPr>
        <w:rPr>
          <w:rFonts w:ascii="Arial" w:hAnsi="Arial"/>
          <w:b/>
        </w:rPr>
      </w:pPr>
      <w:r>
        <w:rPr>
          <w:rFonts w:ascii="Arial" w:hAnsi="Arial"/>
          <w:b/>
        </w:rPr>
        <w:t>________________________________________________________________________________</w:t>
      </w:r>
    </w:p>
    <w:p w:rsidR="00A252B5" w:rsidRDefault="00A252B5" w:rsidP="00A252B5">
      <w:pPr>
        <w:rPr>
          <w:rFonts w:ascii="Arial" w:hAnsi="Arial"/>
          <w:b/>
          <w:sz w:val="18"/>
        </w:rPr>
      </w:pPr>
    </w:p>
    <w:p w:rsidR="00A252B5" w:rsidRDefault="00A252B5" w:rsidP="00A252B5">
      <w:pPr>
        <w:pStyle w:val="BodyText3"/>
        <w:rPr>
          <w:rFonts w:ascii="Arial" w:hAnsi="Arial"/>
          <w:sz w:val="24"/>
        </w:rPr>
      </w:pPr>
      <w:r>
        <w:rPr>
          <w:rFonts w:ascii="Arial" w:hAnsi="Arial"/>
          <w:sz w:val="24"/>
        </w:rPr>
        <w:t>Child’s Predominant Characteristics: ________________________________________________ ________________________________________________________________________________</w:t>
      </w:r>
    </w:p>
    <w:p w:rsidR="00A252B5" w:rsidRDefault="00A252B5" w:rsidP="00A252B5">
      <w:pPr>
        <w:pStyle w:val="BodyText3"/>
        <w:rPr>
          <w:rFonts w:ascii="Arial" w:hAnsi="Arial"/>
          <w:sz w:val="24"/>
        </w:rPr>
      </w:pPr>
      <w:r>
        <w:rPr>
          <w:rFonts w:ascii="Arial" w:hAnsi="Arial"/>
          <w:sz w:val="24"/>
        </w:rPr>
        <w:t>Fears and Manifestations:__________________________________________________________</w:t>
      </w:r>
      <w:r>
        <w:rPr>
          <w:rFonts w:ascii="Arial" w:hAnsi="Arial"/>
          <w:sz w:val="24"/>
        </w:rPr>
        <w:br/>
        <w:t>________________________________________________________________________________</w:t>
      </w:r>
    </w:p>
    <w:p w:rsidR="00A252B5" w:rsidRDefault="00A252B5" w:rsidP="00A252B5">
      <w:pPr>
        <w:pStyle w:val="BodyText3"/>
        <w:rPr>
          <w:rFonts w:ascii="Arial" w:hAnsi="Arial"/>
          <w:sz w:val="24"/>
        </w:rPr>
      </w:pPr>
      <w:r>
        <w:rPr>
          <w:rFonts w:ascii="Arial" w:hAnsi="Arial"/>
          <w:sz w:val="24"/>
        </w:rPr>
        <w:t>Usual Mode of misbehavior:________________________________________________________</w:t>
      </w:r>
      <w:r>
        <w:rPr>
          <w:rFonts w:ascii="Arial" w:hAnsi="Arial"/>
          <w:sz w:val="24"/>
        </w:rPr>
        <w:br/>
        <w:t>________________________________________________________________________________</w:t>
      </w:r>
    </w:p>
    <w:p w:rsidR="00A252B5" w:rsidRDefault="00A252B5" w:rsidP="00A252B5">
      <w:pPr>
        <w:pStyle w:val="BodyText3"/>
        <w:rPr>
          <w:rFonts w:ascii="Arial" w:hAnsi="Arial"/>
          <w:sz w:val="24"/>
        </w:rPr>
      </w:pPr>
      <w:r>
        <w:rPr>
          <w:rFonts w:ascii="Arial" w:hAnsi="Arial"/>
          <w:sz w:val="24"/>
        </w:rPr>
        <w:t>Type of discipline most frequently used at home, and child’s reaction: ____________________</w:t>
      </w:r>
    </w:p>
    <w:p w:rsidR="00A252B5" w:rsidRDefault="00A252B5" w:rsidP="00A252B5">
      <w:pPr>
        <w:pStyle w:val="BodyText3"/>
        <w:rPr>
          <w:rFonts w:ascii="Arial" w:hAnsi="Arial"/>
          <w:sz w:val="24"/>
        </w:rPr>
      </w:pPr>
      <w:r>
        <w:rPr>
          <w:rFonts w:ascii="Arial" w:hAnsi="Arial"/>
          <w:sz w:val="24"/>
        </w:rPr>
        <w:t>________________________________________________________________________________</w:t>
      </w:r>
    </w:p>
    <w:p w:rsidR="00A252B5" w:rsidRDefault="00A252B5" w:rsidP="00A252B5">
      <w:pPr>
        <w:pStyle w:val="BodyText3"/>
        <w:rPr>
          <w:rFonts w:ascii="Arial" w:hAnsi="Arial"/>
          <w:sz w:val="18"/>
        </w:rPr>
      </w:pPr>
    </w:p>
    <w:p w:rsidR="00A252B5" w:rsidRDefault="00A252B5" w:rsidP="00A252B5">
      <w:pPr>
        <w:pStyle w:val="BodyText3"/>
        <w:rPr>
          <w:rFonts w:ascii="Arial" w:hAnsi="Arial"/>
          <w:sz w:val="18"/>
        </w:rPr>
      </w:pPr>
    </w:p>
    <w:p w:rsidR="00A252B5" w:rsidRDefault="00A252B5" w:rsidP="00A252B5">
      <w:pPr>
        <w:pStyle w:val="BodyText3"/>
        <w:rPr>
          <w:rFonts w:ascii="Arial" w:hAnsi="Arial"/>
          <w:sz w:val="18"/>
        </w:rPr>
      </w:pPr>
    </w:p>
    <w:p w:rsidR="00A252B5" w:rsidRDefault="00A252B5" w:rsidP="00A252B5">
      <w:pPr>
        <w:pStyle w:val="BodyText3"/>
        <w:rPr>
          <w:rFonts w:ascii="Arial" w:hAnsi="Arial"/>
          <w:sz w:val="18"/>
        </w:rPr>
      </w:pPr>
    </w:p>
    <w:p w:rsidR="00A252B5" w:rsidRDefault="00A252B5" w:rsidP="00A252B5">
      <w:pPr>
        <w:pStyle w:val="BodyText3"/>
        <w:rPr>
          <w:rFonts w:ascii="Arial" w:hAnsi="Arial"/>
          <w:sz w:val="24"/>
        </w:rPr>
      </w:pPr>
      <w:r>
        <w:rPr>
          <w:rFonts w:ascii="Arial" w:hAnsi="Arial"/>
          <w:sz w:val="24"/>
        </w:rPr>
        <w:t>__________________________________________</w:t>
      </w:r>
      <w:r>
        <w:rPr>
          <w:rFonts w:ascii="Arial" w:hAnsi="Arial"/>
          <w:sz w:val="24"/>
        </w:rPr>
        <w:tab/>
      </w:r>
      <w:r>
        <w:rPr>
          <w:rFonts w:ascii="Arial" w:hAnsi="Arial"/>
          <w:sz w:val="24"/>
        </w:rPr>
        <w:tab/>
      </w:r>
      <w:r>
        <w:rPr>
          <w:rFonts w:ascii="Arial" w:hAnsi="Arial"/>
          <w:sz w:val="24"/>
        </w:rPr>
        <w:tab/>
        <w:t>_________________________</w:t>
      </w:r>
    </w:p>
    <w:p w:rsidR="00A252B5" w:rsidRDefault="00A252B5" w:rsidP="00A252B5">
      <w:pPr>
        <w:pStyle w:val="BodyText3"/>
        <w:rPr>
          <w:rFonts w:ascii="Arial" w:hAnsi="Arial"/>
          <w:sz w:val="24"/>
        </w:rPr>
      </w:pPr>
      <w:r>
        <w:rPr>
          <w:rFonts w:ascii="Arial" w:hAnsi="Arial"/>
          <w:sz w:val="24"/>
        </w:rPr>
        <w:t>Signature Parent/Guardian</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Date</w:t>
      </w:r>
    </w:p>
    <w:p w:rsidR="00A252B5" w:rsidRDefault="00A252B5" w:rsidP="00A252B5">
      <w:pPr>
        <w:pStyle w:val="BodyText3"/>
        <w:rPr>
          <w:rFonts w:ascii="Arial" w:hAnsi="Arial"/>
          <w:sz w:val="18"/>
        </w:rPr>
      </w:pPr>
    </w:p>
    <w:p w:rsidR="00A252B5" w:rsidRDefault="00A252B5" w:rsidP="00A252B5">
      <w:pPr>
        <w:pStyle w:val="BodyText3"/>
        <w:rPr>
          <w:rFonts w:ascii="Arial" w:hAnsi="Arial"/>
          <w:sz w:val="18"/>
        </w:rPr>
      </w:pPr>
    </w:p>
    <w:p w:rsidR="00A252B5" w:rsidRDefault="00A252B5" w:rsidP="00A252B5">
      <w:pPr>
        <w:pStyle w:val="BodyText3"/>
        <w:rPr>
          <w:rFonts w:ascii="Arial" w:hAnsi="Arial"/>
          <w:sz w:val="18"/>
        </w:rPr>
      </w:pPr>
    </w:p>
    <w:p w:rsidR="00A252B5" w:rsidRDefault="00A252B5" w:rsidP="00A252B5">
      <w:pPr>
        <w:pStyle w:val="BodyText3"/>
        <w:rPr>
          <w:rFonts w:ascii="Arial" w:hAnsi="Arial"/>
          <w:sz w:val="18"/>
        </w:rPr>
      </w:pPr>
    </w:p>
    <w:p w:rsidR="00A252B5" w:rsidRDefault="00A252B5" w:rsidP="00A252B5">
      <w:pPr>
        <w:pStyle w:val="BodyText3"/>
        <w:jc w:val="center"/>
        <w:rPr>
          <w:rFonts w:ascii="Arial" w:hAnsi="Arial"/>
          <w:sz w:val="28"/>
          <w:u w:val="single"/>
        </w:rPr>
      </w:pPr>
      <w:r>
        <w:rPr>
          <w:rFonts w:ascii="Arial" w:hAnsi="Arial"/>
          <w:sz w:val="28"/>
          <w:u w:val="single"/>
        </w:rPr>
        <w:t>*Application Fee of $150.00 should be submitted with Application Form</w:t>
      </w:r>
    </w:p>
    <w:p w:rsidR="002403AF" w:rsidRDefault="002403AF"/>
    <w:p w:rsidR="00FE0ABC" w:rsidRDefault="00FE0ABC"/>
    <w:p w:rsidR="00FE0ABC" w:rsidRDefault="00FE0ABC"/>
    <w:p w:rsidR="00FE0ABC" w:rsidRDefault="00FE0ABC"/>
    <w:p w:rsidR="00FE0ABC" w:rsidRDefault="00FE0ABC"/>
    <w:p w:rsidR="00FE0ABC" w:rsidRDefault="00FE0ABC"/>
    <w:p w:rsidR="00FE0ABC" w:rsidRDefault="00FE0ABC" w:rsidP="00FE0ABC">
      <w:pPr>
        <w:jc w:val="center"/>
        <w:rPr>
          <w:rFonts w:ascii="Arial" w:hAnsi="Arial" w:cs="Arial"/>
          <w:sz w:val="32"/>
        </w:rPr>
      </w:pPr>
      <w:bookmarkStart w:id="0" w:name="_Hlk535315536"/>
      <w:r>
        <w:rPr>
          <w:rFonts w:ascii="Arial" w:hAnsi="Arial" w:cs="Arial"/>
          <w:noProof/>
          <w:sz w:val="32"/>
        </w:rPr>
        <w:lastRenderedPageBreak/>
        <w:drawing>
          <wp:inline distT="0" distB="0" distL="0" distR="0" wp14:anchorId="7677F26F" wp14:editId="729C71C6">
            <wp:extent cx="5943600" cy="1252220"/>
            <wp:effectExtent l="19050" t="0" r="0" b="0"/>
            <wp:docPr id="1" name="Picture 0" descr="MSR Logo Wid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R Logo Wide.bmp"/>
                    <pic:cNvPicPr/>
                  </pic:nvPicPr>
                  <pic:blipFill>
                    <a:blip r:embed="rId5" cstate="print"/>
                    <a:stretch>
                      <a:fillRect/>
                    </a:stretch>
                  </pic:blipFill>
                  <pic:spPr>
                    <a:xfrm>
                      <a:off x="0" y="0"/>
                      <a:ext cx="5943600" cy="1252220"/>
                    </a:xfrm>
                    <a:prstGeom prst="rect">
                      <a:avLst/>
                    </a:prstGeom>
                  </pic:spPr>
                </pic:pic>
              </a:graphicData>
            </a:graphic>
          </wp:inline>
        </w:drawing>
      </w:r>
    </w:p>
    <w:p w:rsidR="00FE0ABC" w:rsidRDefault="00FE0ABC" w:rsidP="00FE0ABC">
      <w:pPr>
        <w:jc w:val="center"/>
        <w:rPr>
          <w:rFonts w:ascii="Arial" w:hAnsi="Arial" w:cs="Arial"/>
          <w:sz w:val="32"/>
        </w:rPr>
      </w:pPr>
    </w:p>
    <w:p w:rsidR="00E53B2F" w:rsidRDefault="00E53B2F" w:rsidP="00FE0ABC">
      <w:pPr>
        <w:jc w:val="center"/>
        <w:rPr>
          <w:rFonts w:ascii="Franklin Gothic Medium" w:hAnsi="Franklin Gothic Medium" w:cs="Arial"/>
          <w:b/>
          <w:sz w:val="28"/>
          <w:szCs w:val="20"/>
        </w:rPr>
      </w:pPr>
    </w:p>
    <w:p w:rsidR="00FE0ABC" w:rsidRPr="008E5CD3" w:rsidRDefault="00FE0ABC" w:rsidP="00FE0ABC">
      <w:pPr>
        <w:jc w:val="center"/>
        <w:rPr>
          <w:rFonts w:ascii="Franklin Gothic Medium" w:hAnsi="Franklin Gothic Medium" w:cs="Arial"/>
          <w:b/>
          <w:sz w:val="28"/>
          <w:szCs w:val="20"/>
        </w:rPr>
      </w:pPr>
      <w:r>
        <w:rPr>
          <w:rFonts w:ascii="Franklin Gothic Medium" w:hAnsi="Franklin Gothic Medium" w:cs="Arial"/>
          <w:b/>
          <w:sz w:val="28"/>
          <w:szCs w:val="20"/>
        </w:rPr>
        <w:t>The Montessori School of Rome</w:t>
      </w:r>
    </w:p>
    <w:p w:rsidR="00FE0ABC" w:rsidRDefault="00FE0ABC" w:rsidP="00FE0ABC">
      <w:pPr>
        <w:jc w:val="both"/>
        <w:rPr>
          <w:rFonts w:ascii="Franklin Gothic Medium" w:hAnsi="Franklin Gothic Medium" w:cs="Aharoni"/>
          <w:sz w:val="20"/>
          <w:szCs w:val="20"/>
        </w:rPr>
      </w:pPr>
    </w:p>
    <w:p w:rsidR="00FE0ABC" w:rsidRPr="00D113AA" w:rsidRDefault="00FE0ABC" w:rsidP="00FE0ABC">
      <w:pPr>
        <w:jc w:val="both"/>
        <w:rPr>
          <w:rFonts w:ascii="Franklin Gothic Medium" w:hAnsi="Franklin Gothic Medium" w:cs="Aharoni"/>
          <w:sz w:val="20"/>
          <w:szCs w:val="20"/>
        </w:rPr>
      </w:pPr>
      <w:r w:rsidRPr="00D113AA">
        <w:rPr>
          <w:rFonts w:ascii="Franklin Gothic Medium" w:hAnsi="Franklin Gothic Medium" w:cs="Aharoni"/>
          <w:sz w:val="20"/>
          <w:szCs w:val="20"/>
        </w:rPr>
        <w:t>The Montessori School of Rome was founded in 1981 by Swarna Kumar.  It was established to bring to the children of Rome and the surrounding community the opportunity to learn following the Montessori Method of education, a method first pioneered by Maria Montessori in 1907.  Maria Montessori was Italy's first female physician but, after her groundbreaking work in education, she became internationally known as an educator and child advocate.  She based her educational method on careful observation of children and the environment under which they learned best.  Her observations and philosophies, based on the principle of fitting a child's learning environment to the child's developmental stage, are as true today as they were almost 100 years ago, and years of research and practice have validated their importance.</w:t>
      </w:r>
    </w:p>
    <w:p w:rsidR="00FE0ABC" w:rsidRPr="00D113AA" w:rsidRDefault="00FE0ABC" w:rsidP="00FE0ABC">
      <w:pPr>
        <w:jc w:val="both"/>
        <w:rPr>
          <w:rFonts w:ascii="Franklin Gothic Medium" w:hAnsi="Franklin Gothic Medium" w:cs="Aharoni"/>
          <w:sz w:val="20"/>
          <w:szCs w:val="20"/>
        </w:rPr>
      </w:pPr>
    </w:p>
    <w:p w:rsidR="00FE0ABC" w:rsidRPr="00D113AA" w:rsidRDefault="00FE0ABC" w:rsidP="00FE0ABC">
      <w:pPr>
        <w:jc w:val="both"/>
        <w:rPr>
          <w:rFonts w:ascii="Franklin Gothic Medium" w:hAnsi="Franklin Gothic Medium" w:cs="Aharoni"/>
          <w:sz w:val="20"/>
          <w:szCs w:val="20"/>
        </w:rPr>
      </w:pPr>
      <w:r w:rsidRPr="00D113AA">
        <w:rPr>
          <w:rFonts w:ascii="Franklin Gothic Medium" w:hAnsi="Franklin Gothic Medium" w:cs="Aharoni"/>
          <w:sz w:val="20"/>
          <w:szCs w:val="20"/>
        </w:rPr>
        <w:t>The Montessori School of Rome serves students from 18 months through 6</w:t>
      </w:r>
      <w:r w:rsidRPr="00D113AA">
        <w:rPr>
          <w:rFonts w:ascii="Franklin Gothic Medium" w:hAnsi="Franklin Gothic Medium" w:cs="Aharoni"/>
          <w:sz w:val="20"/>
          <w:szCs w:val="20"/>
          <w:vertAlign w:val="superscript"/>
        </w:rPr>
        <w:t>th</w:t>
      </w:r>
      <w:r w:rsidRPr="00D113AA">
        <w:rPr>
          <w:rFonts w:ascii="Franklin Gothic Medium" w:hAnsi="Franklin Gothic Medium" w:cs="Aharoni"/>
          <w:sz w:val="20"/>
          <w:szCs w:val="20"/>
        </w:rPr>
        <w:t xml:space="preserve"> grade, in a </w:t>
      </w:r>
      <w:r w:rsidRPr="008E5CD3">
        <w:rPr>
          <w:rFonts w:ascii="Franklin Gothic Medium" w:hAnsi="Franklin Gothic Medium" w:cs="Aharoni"/>
          <w:b/>
          <w:sz w:val="20"/>
          <w:szCs w:val="20"/>
        </w:rPr>
        <w:t>toddler program</w:t>
      </w:r>
      <w:r w:rsidRPr="00D113AA">
        <w:rPr>
          <w:rFonts w:ascii="Franklin Gothic Medium" w:hAnsi="Franklin Gothic Medium" w:cs="Aharoni"/>
          <w:sz w:val="20"/>
          <w:szCs w:val="20"/>
        </w:rPr>
        <w:t xml:space="preserve"> (18 months - 3 years), a </w:t>
      </w:r>
      <w:r w:rsidRPr="008E5CD3">
        <w:rPr>
          <w:rFonts w:ascii="Franklin Gothic Medium" w:hAnsi="Franklin Gothic Medium" w:cs="Aharoni"/>
          <w:b/>
          <w:sz w:val="20"/>
          <w:szCs w:val="20"/>
        </w:rPr>
        <w:t>primary program</w:t>
      </w:r>
      <w:r w:rsidRPr="00D113AA">
        <w:rPr>
          <w:rFonts w:ascii="Franklin Gothic Medium" w:hAnsi="Franklin Gothic Medium" w:cs="Aharoni"/>
          <w:sz w:val="20"/>
          <w:szCs w:val="20"/>
        </w:rPr>
        <w:t xml:space="preserve"> (3-6 years/kindergarten), a </w:t>
      </w:r>
      <w:r w:rsidRPr="008E5CD3">
        <w:rPr>
          <w:rFonts w:ascii="Franklin Gothic Medium" w:hAnsi="Franklin Gothic Medium" w:cs="Aharoni"/>
          <w:b/>
          <w:sz w:val="20"/>
          <w:szCs w:val="20"/>
        </w:rPr>
        <w:t>lower elementary program</w:t>
      </w:r>
      <w:r w:rsidRPr="00D113AA">
        <w:rPr>
          <w:rFonts w:ascii="Franklin Gothic Medium" w:hAnsi="Franklin Gothic Medium" w:cs="Aharoni"/>
          <w:sz w:val="20"/>
          <w:szCs w:val="20"/>
        </w:rPr>
        <w:t xml:space="preserve"> (1</w:t>
      </w:r>
      <w:r w:rsidRPr="00D113AA">
        <w:rPr>
          <w:rFonts w:ascii="Franklin Gothic Medium" w:hAnsi="Franklin Gothic Medium" w:cs="Aharoni"/>
          <w:sz w:val="20"/>
          <w:szCs w:val="20"/>
          <w:vertAlign w:val="superscript"/>
        </w:rPr>
        <w:t>st</w:t>
      </w:r>
      <w:r w:rsidRPr="00D113AA">
        <w:rPr>
          <w:rFonts w:ascii="Franklin Gothic Medium" w:hAnsi="Franklin Gothic Medium" w:cs="Aharoni"/>
          <w:sz w:val="20"/>
          <w:szCs w:val="20"/>
        </w:rPr>
        <w:t xml:space="preserve"> -3</w:t>
      </w:r>
      <w:r w:rsidRPr="00D113AA">
        <w:rPr>
          <w:rFonts w:ascii="Franklin Gothic Medium" w:hAnsi="Franklin Gothic Medium" w:cs="Aharoni"/>
          <w:sz w:val="20"/>
          <w:szCs w:val="20"/>
          <w:vertAlign w:val="superscript"/>
        </w:rPr>
        <w:t>rd</w:t>
      </w:r>
      <w:r w:rsidRPr="00D113AA">
        <w:rPr>
          <w:rFonts w:ascii="Franklin Gothic Medium" w:hAnsi="Franklin Gothic Medium" w:cs="Aharoni"/>
          <w:sz w:val="20"/>
          <w:szCs w:val="20"/>
        </w:rPr>
        <w:t xml:space="preserve"> grade), an </w:t>
      </w:r>
      <w:r w:rsidRPr="008E5CD3">
        <w:rPr>
          <w:rFonts w:ascii="Franklin Gothic Medium" w:hAnsi="Franklin Gothic Medium" w:cs="Aharoni"/>
          <w:b/>
          <w:sz w:val="20"/>
          <w:szCs w:val="20"/>
        </w:rPr>
        <w:t>upper elementary program</w:t>
      </w:r>
      <w:r w:rsidRPr="00D113AA">
        <w:rPr>
          <w:rFonts w:ascii="Franklin Gothic Medium" w:hAnsi="Franklin Gothic Medium" w:cs="Aharoni"/>
          <w:sz w:val="20"/>
          <w:szCs w:val="20"/>
        </w:rPr>
        <w:t xml:space="preserve"> (4</w:t>
      </w:r>
      <w:r w:rsidRPr="00D113AA">
        <w:rPr>
          <w:rFonts w:ascii="Franklin Gothic Medium" w:hAnsi="Franklin Gothic Medium" w:cs="Aharoni"/>
          <w:sz w:val="20"/>
          <w:szCs w:val="20"/>
          <w:vertAlign w:val="superscript"/>
        </w:rPr>
        <w:t>th</w:t>
      </w:r>
      <w:r w:rsidRPr="00D113AA">
        <w:rPr>
          <w:rFonts w:ascii="Franklin Gothic Medium" w:hAnsi="Franklin Gothic Medium" w:cs="Aharoni"/>
          <w:sz w:val="20"/>
          <w:szCs w:val="20"/>
        </w:rPr>
        <w:t>-6</w:t>
      </w:r>
      <w:r w:rsidRPr="00D113AA">
        <w:rPr>
          <w:rFonts w:ascii="Franklin Gothic Medium" w:hAnsi="Franklin Gothic Medium" w:cs="Aharoni"/>
          <w:sz w:val="20"/>
          <w:szCs w:val="20"/>
          <w:vertAlign w:val="superscript"/>
        </w:rPr>
        <w:t>th</w:t>
      </w:r>
      <w:r w:rsidRPr="00D113AA">
        <w:rPr>
          <w:rFonts w:ascii="Franklin Gothic Medium" w:hAnsi="Franklin Gothic Medium" w:cs="Aharoni"/>
          <w:sz w:val="20"/>
          <w:szCs w:val="20"/>
        </w:rPr>
        <w:t xml:space="preserve"> grade)</w:t>
      </w:r>
      <w:r>
        <w:rPr>
          <w:rFonts w:ascii="Franklin Gothic Medium" w:hAnsi="Franklin Gothic Medium" w:cs="Aharoni"/>
          <w:sz w:val="20"/>
          <w:szCs w:val="20"/>
        </w:rPr>
        <w:t xml:space="preserve">, an </w:t>
      </w:r>
      <w:r w:rsidRPr="008E5CD3">
        <w:rPr>
          <w:rFonts w:ascii="Franklin Gothic Medium" w:hAnsi="Franklin Gothic Medium" w:cs="Aharoni"/>
          <w:b/>
          <w:sz w:val="20"/>
          <w:szCs w:val="20"/>
        </w:rPr>
        <w:t>adolescent program</w:t>
      </w:r>
      <w:r>
        <w:rPr>
          <w:rFonts w:ascii="Franklin Gothic Medium" w:hAnsi="Franklin Gothic Medium" w:cs="Aharoni"/>
          <w:sz w:val="20"/>
          <w:szCs w:val="20"/>
        </w:rPr>
        <w:t xml:space="preserve"> (6</w:t>
      </w:r>
      <w:r w:rsidRPr="008E5CD3">
        <w:rPr>
          <w:rFonts w:ascii="Franklin Gothic Medium" w:hAnsi="Franklin Gothic Medium" w:cs="Aharoni"/>
          <w:sz w:val="20"/>
          <w:szCs w:val="20"/>
          <w:vertAlign w:val="superscript"/>
        </w:rPr>
        <w:t>th</w:t>
      </w:r>
      <w:r>
        <w:rPr>
          <w:rFonts w:ascii="Franklin Gothic Medium" w:hAnsi="Franklin Gothic Medium" w:cs="Aharoni"/>
          <w:sz w:val="20"/>
          <w:szCs w:val="20"/>
        </w:rPr>
        <w:t>-8</w:t>
      </w:r>
      <w:r w:rsidRPr="008E5CD3">
        <w:rPr>
          <w:rFonts w:ascii="Franklin Gothic Medium" w:hAnsi="Franklin Gothic Medium" w:cs="Aharoni"/>
          <w:sz w:val="20"/>
          <w:szCs w:val="20"/>
          <w:vertAlign w:val="superscript"/>
        </w:rPr>
        <w:t>th</w:t>
      </w:r>
      <w:r>
        <w:rPr>
          <w:rFonts w:ascii="Franklin Gothic Medium" w:hAnsi="Franklin Gothic Medium" w:cs="Aharoni"/>
          <w:sz w:val="20"/>
          <w:szCs w:val="20"/>
        </w:rPr>
        <w:t xml:space="preserve"> grade), and a </w:t>
      </w:r>
      <w:r w:rsidRPr="008E5CD3">
        <w:rPr>
          <w:rFonts w:ascii="Franklin Gothic Medium" w:hAnsi="Franklin Gothic Medium" w:cs="Aharoni"/>
          <w:b/>
          <w:sz w:val="20"/>
          <w:szCs w:val="20"/>
        </w:rPr>
        <w:t>secondary program</w:t>
      </w:r>
      <w:r>
        <w:rPr>
          <w:rFonts w:ascii="Franklin Gothic Medium" w:hAnsi="Franklin Gothic Medium" w:cs="Aharoni"/>
          <w:sz w:val="20"/>
          <w:szCs w:val="20"/>
        </w:rPr>
        <w:t xml:space="preserve"> (9</w:t>
      </w:r>
      <w:r w:rsidRPr="008E5CD3">
        <w:rPr>
          <w:rFonts w:ascii="Franklin Gothic Medium" w:hAnsi="Franklin Gothic Medium" w:cs="Aharoni"/>
          <w:sz w:val="20"/>
          <w:szCs w:val="20"/>
          <w:vertAlign w:val="superscript"/>
        </w:rPr>
        <w:t>th</w:t>
      </w:r>
      <w:r>
        <w:rPr>
          <w:rFonts w:ascii="Franklin Gothic Medium" w:hAnsi="Franklin Gothic Medium" w:cs="Aharoni"/>
          <w:sz w:val="20"/>
          <w:szCs w:val="20"/>
        </w:rPr>
        <w:t>-12</w:t>
      </w:r>
      <w:r w:rsidRPr="008E5CD3">
        <w:rPr>
          <w:rFonts w:ascii="Franklin Gothic Medium" w:hAnsi="Franklin Gothic Medium" w:cs="Aharoni"/>
          <w:sz w:val="20"/>
          <w:szCs w:val="20"/>
          <w:vertAlign w:val="superscript"/>
        </w:rPr>
        <w:t>th</w:t>
      </w:r>
      <w:r>
        <w:rPr>
          <w:rFonts w:ascii="Franklin Gothic Medium" w:hAnsi="Franklin Gothic Medium" w:cs="Aharoni"/>
          <w:sz w:val="20"/>
          <w:szCs w:val="20"/>
        </w:rPr>
        <w:t xml:space="preserve"> grade)</w:t>
      </w:r>
      <w:r w:rsidRPr="00D113AA">
        <w:rPr>
          <w:rFonts w:ascii="Franklin Gothic Medium" w:hAnsi="Franklin Gothic Medium" w:cs="Aharoni"/>
          <w:sz w:val="20"/>
          <w:szCs w:val="20"/>
        </w:rPr>
        <w:t>.  It is a private school emphasizing, as do all Montessori schools, peace and tolerance, and admits students without regard to race, religion, or creed.</w:t>
      </w:r>
    </w:p>
    <w:p w:rsidR="00FE0ABC" w:rsidRPr="00847C21" w:rsidRDefault="00FE0ABC" w:rsidP="00FE0ABC">
      <w:pPr>
        <w:jc w:val="both"/>
        <w:rPr>
          <w:rFonts w:ascii="Arial Narrow" w:hAnsi="Arial Narrow" w:cs="Arial"/>
          <w:szCs w:val="20"/>
        </w:rPr>
      </w:pPr>
    </w:p>
    <w:p w:rsidR="00E53B2F" w:rsidRDefault="00E53B2F" w:rsidP="00FE0ABC">
      <w:pPr>
        <w:jc w:val="center"/>
        <w:rPr>
          <w:rFonts w:ascii="Franklin Gothic Medium" w:hAnsi="Franklin Gothic Medium" w:cs="Arial"/>
          <w:b/>
          <w:sz w:val="28"/>
          <w:szCs w:val="20"/>
        </w:rPr>
      </w:pPr>
    </w:p>
    <w:p w:rsidR="00FE0ABC" w:rsidRPr="00D113AA" w:rsidRDefault="00FE0ABC" w:rsidP="00FE0ABC">
      <w:pPr>
        <w:jc w:val="center"/>
        <w:rPr>
          <w:rFonts w:ascii="Franklin Gothic Medium" w:hAnsi="Franklin Gothic Medium" w:cs="Arial"/>
          <w:b/>
          <w:sz w:val="28"/>
          <w:szCs w:val="20"/>
        </w:rPr>
      </w:pPr>
      <w:r w:rsidRPr="00D113AA">
        <w:rPr>
          <w:rFonts w:ascii="Franklin Gothic Medium" w:hAnsi="Franklin Gothic Medium" w:cs="Arial"/>
          <w:b/>
          <w:sz w:val="28"/>
          <w:szCs w:val="20"/>
        </w:rPr>
        <w:t xml:space="preserve">WHAT IS THE MONTESSORI </w:t>
      </w:r>
      <w:r w:rsidR="000B4B6D" w:rsidRPr="00D113AA">
        <w:rPr>
          <w:rFonts w:ascii="Franklin Gothic Medium" w:hAnsi="Franklin Gothic Medium" w:cs="Arial"/>
          <w:b/>
          <w:sz w:val="28"/>
          <w:szCs w:val="20"/>
        </w:rPr>
        <w:t>METHOD?</w:t>
      </w:r>
    </w:p>
    <w:p w:rsidR="00FE0ABC" w:rsidRDefault="00FE0ABC" w:rsidP="00FE0ABC">
      <w:pPr>
        <w:jc w:val="center"/>
        <w:rPr>
          <w:rFonts w:ascii="Arial" w:hAnsi="Arial" w:cs="Arial"/>
          <w:b/>
          <w:sz w:val="28"/>
          <w:szCs w:val="20"/>
        </w:rPr>
      </w:pPr>
    </w:p>
    <w:p w:rsidR="00FE0ABC" w:rsidRPr="00D113AA" w:rsidRDefault="00FE0ABC" w:rsidP="00FE0ABC">
      <w:pPr>
        <w:jc w:val="both"/>
        <w:rPr>
          <w:rFonts w:ascii="Franklin Gothic Medium" w:hAnsi="Franklin Gothic Medium" w:cs="Aharoni"/>
          <w:sz w:val="20"/>
          <w:szCs w:val="18"/>
        </w:rPr>
      </w:pPr>
      <w:r w:rsidRPr="00D113AA">
        <w:rPr>
          <w:rFonts w:ascii="Franklin Gothic Medium" w:hAnsi="Franklin Gothic Medium" w:cs="Aharoni"/>
          <w:sz w:val="20"/>
          <w:szCs w:val="18"/>
        </w:rPr>
        <w:t>This system of education is both a philosophy of child development and a rationale for guiding such growth.  It is based on the child's developmental needs for freedom within limits, as well as a carefully prepared environment, which guarantees exposure to materials and experiences.  Through this, the child develops intelligence as well as physical and psychological abilities.  It is designed to take full advantage of the child's desire to learn and his unique ability to develop his own capabilities.  The child needs adults to expose him to the possibilities of his life, but the child must determine his response to those possibilities.</w:t>
      </w:r>
    </w:p>
    <w:p w:rsidR="00FE0ABC" w:rsidRPr="00D113AA" w:rsidRDefault="00FE0ABC" w:rsidP="00FE0ABC">
      <w:pPr>
        <w:jc w:val="both"/>
        <w:rPr>
          <w:rFonts w:ascii="Franklin Gothic Medium" w:hAnsi="Franklin Gothic Medium" w:cs="Aharoni"/>
          <w:sz w:val="20"/>
          <w:szCs w:val="18"/>
        </w:rPr>
      </w:pPr>
    </w:p>
    <w:p w:rsidR="00FE0ABC" w:rsidRPr="00D113AA" w:rsidRDefault="00FE0ABC" w:rsidP="00FE0ABC">
      <w:pPr>
        <w:jc w:val="both"/>
        <w:rPr>
          <w:rFonts w:ascii="Franklin Gothic Medium" w:hAnsi="Franklin Gothic Medium" w:cs="Aharoni"/>
          <w:b/>
          <w:sz w:val="20"/>
          <w:szCs w:val="18"/>
        </w:rPr>
      </w:pPr>
      <w:r w:rsidRPr="00D113AA">
        <w:rPr>
          <w:rFonts w:ascii="Franklin Gothic Medium" w:hAnsi="Franklin Gothic Medium" w:cs="Aharoni"/>
          <w:b/>
          <w:sz w:val="20"/>
          <w:szCs w:val="18"/>
        </w:rPr>
        <w:t>The main premises of Montessori education are:</w:t>
      </w:r>
    </w:p>
    <w:p w:rsidR="00FE0ABC" w:rsidRPr="00D113AA" w:rsidRDefault="00FE0ABC" w:rsidP="00FE0ABC">
      <w:pPr>
        <w:pStyle w:val="ListParagraph"/>
        <w:numPr>
          <w:ilvl w:val="0"/>
          <w:numId w:val="1"/>
        </w:numPr>
        <w:spacing w:line="240" w:lineRule="auto"/>
        <w:jc w:val="both"/>
        <w:rPr>
          <w:rFonts w:ascii="Franklin Gothic Medium" w:hAnsi="Franklin Gothic Medium" w:cs="Aharoni"/>
          <w:sz w:val="20"/>
          <w:szCs w:val="18"/>
        </w:rPr>
      </w:pPr>
      <w:r w:rsidRPr="00D113AA">
        <w:rPr>
          <w:rFonts w:ascii="Franklin Gothic Medium" w:hAnsi="Franklin Gothic Medium" w:cs="Aharoni"/>
          <w:sz w:val="20"/>
          <w:szCs w:val="18"/>
        </w:rPr>
        <w:t>Children are to be respected as different from adults and a</w:t>
      </w:r>
      <w:r w:rsidR="000B4B6D">
        <w:rPr>
          <w:rFonts w:ascii="Franklin Gothic Medium" w:hAnsi="Franklin Gothic Medium" w:cs="Aharoni"/>
          <w:sz w:val="20"/>
          <w:szCs w:val="18"/>
        </w:rPr>
        <w:t>s</w:t>
      </w:r>
      <w:r w:rsidRPr="00D113AA">
        <w:rPr>
          <w:rFonts w:ascii="Franklin Gothic Medium" w:hAnsi="Franklin Gothic Medium" w:cs="Aharoni"/>
          <w:sz w:val="20"/>
          <w:szCs w:val="18"/>
        </w:rPr>
        <w:t xml:space="preserve"> individuals who differ from each other.</w:t>
      </w:r>
    </w:p>
    <w:p w:rsidR="00FE0ABC" w:rsidRDefault="00FE0ABC" w:rsidP="00FE0ABC">
      <w:pPr>
        <w:pStyle w:val="ListParagraph"/>
        <w:numPr>
          <w:ilvl w:val="0"/>
          <w:numId w:val="1"/>
        </w:numPr>
        <w:spacing w:line="240" w:lineRule="auto"/>
        <w:jc w:val="both"/>
        <w:rPr>
          <w:rFonts w:ascii="Franklin Gothic Medium" w:hAnsi="Franklin Gothic Medium" w:cs="Aharoni"/>
          <w:sz w:val="20"/>
          <w:szCs w:val="18"/>
        </w:rPr>
      </w:pPr>
      <w:r w:rsidRPr="00D113AA">
        <w:rPr>
          <w:rFonts w:ascii="Franklin Gothic Medium" w:hAnsi="Franklin Gothic Medium" w:cs="Aharoni"/>
          <w:sz w:val="20"/>
          <w:szCs w:val="18"/>
        </w:rPr>
        <w:t xml:space="preserve">The child possesses an unusual sensitivity and intellectual </w:t>
      </w:r>
      <w:r>
        <w:rPr>
          <w:rFonts w:ascii="Franklin Gothic Medium" w:hAnsi="Franklin Gothic Medium" w:cs="Aharoni"/>
          <w:sz w:val="20"/>
          <w:szCs w:val="18"/>
        </w:rPr>
        <w:t>ability to absorb and learn from his environment that are unlike those of the adult both in quality and capacity</w:t>
      </w:r>
    </w:p>
    <w:p w:rsidR="00FE0ABC" w:rsidRDefault="00FE0ABC" w:rsidP="00FE0ABC">
      <w:pPr>
        <w:pStyle w:val="ListParagraph"/>
        <w:numPr>
          <w:ilvl w:val="0"/>
          <w:numId w:val="1"/>
        </w:numPr>
        <w:spacing w:line="240" w:lineRule="auto"/>
        <w:jc w:val="both"/>
        <w:rPr>
          <w:rFonts w:ascii="Franklin Gothic Medium" w:hAnsi="Franklin Gothic Medium" w:cs="Aharoni"/>
          <w:sz w:val="20"/>
          <w:szCs w:val="18"/>
        </w:rPr>
      </w:pPr>
      <w:r>
        <w:rPr>
          <w:rFonts w:ascii="Franklin Gothic Medium" w:hAnsi="Franklin Gothic Medium" w:cs="Aharoni"/>
          <w:sz w:val="20"/>
          <w:szCs w:val="18"/>
        </w:rPr>
        <w:t>The most important years of a child's growth are the first six years of life when unconscious learning is gradually brought to the conscious level.</w:t>
      </w:r>
    </w:p>
    <w:p w:rsidR="00FE0ABC" w:rsidRDefault="00FE0ABC" w:rsidP="00FE0ABC">
      <w:pPr>
        <w:jc w:val="both"/>
        <w:rPr>
          <w:rFonts w:ascii="Franklin Gothic Medium" w:hAnsi="Franklin Gothic Medium" w:cs="Aharoni"/>
          <w:sz w:val="20"/>
          <w:szCs w:val="18"/>
        </w:rPr>
      </w:pPr>
    </w:p>
    <w:p w:rsidR="00FE0ABC" w:rsidRDefault="00FE0ABC" w:rsidP="00FE0ABC">
      <w:pPr>
        <w:jc w:val="both"/>
        <w:rPr>
          <w:rFonts w:ascii="Franklin Gothic Medium" w:hAnsi="Franklin Gothic Medium" w:cs="Aharoni"/>
          <w:sz w:val="20"/>
          <w:szCs w:val="18"/>
        </w:rPr>
      </w:pPr>
      <w:r>
        <w:rPr>
          <w:rFonts w:ascii="Franklin Gothic Medium" w:hAnsi="Franklin Gothic Medium" w:cs="Aharoni"/>
          <w:sz w:val="20"/>
          <w:szCs w:val="18"/>
        </w:rPr>
        <w:t>The child has a deep love and need for purposeful work.  He works, however, not as an adult for completion of a job, but the sake of an activity itself.  It is this activity which enables him to accomplish his most important goal:  the development of himself - his mental, physical, and psychological powers.</w:t>
      </w:r>
    </w:p>
    <w:p w:rsidR="00FE0ABC" w:rsidRDefault="00FE0ABC" w:rsidP="00FE0ABC">
      <w:pPr>
        <w:jc w:val="both"/>
        <w:rPr>
          <w:rFonts w:ascii="Franklin Gothic Medium" w:hAnsi="Franklin Gothic Medium" w:cs="Aharoni"/>
          <w:sz w:val="20"/>
          <w:szCs w:val="18"/>
        </w:rPr>
      </w:pPr>
    </w:p>
    <w:p w:rsidR="00E53B2F" w:rsidRDefault="00E53B2F" w:rsidP="00FE0ABC">
      <w:pPr>
        <w:jc w:val="center"/>
        <w:rPr>
          <w:rFonts w:ascii="Franklin Gothic Medium" w:hAnsi="Franklin Gothic Medium" w:cs="Aharoni"/>
          <w:b/>
          <w:sz w:val="28"/>
          <w:szCs w:val="18"/>
        </w:rPr>
      </w:pPr>
    </w:p>
    <w:p w:rsidR="00FE0ABC" w:rsidRDefault="00FE0ABC" w:rsidP="00FE0ABC">
      <w:pPr>
        <w:jc w:val="center"/>
        <w:rPr>
          <w:rFonts w:ascii="Franklin Gothic Medium" w:hAnsi="Franklin Gothic Medium" w:cs="Aharoni"/>
          <w:sz w:val="28"/>
          <w:szCs w:val="18"/>
        </w:rPr>
      </w:pPr>
      <w:r w:rsidRPr="00986D75">
        <w:rPr>
          <w:rFonts w:ascii="Franklin Gothic Medium" w:hAnsi="Franklin Gothic Medium" w:cs="Aharoni"/>
          <w:b/>
          <w:sz w:val="28"/>
          <w:szCs w:val="18"/>
        </w:rPr>
        <w:t>WHAT MAKES MONTESSORI EDUCATION UNIQUE</w:t>
      </w:r>
    </w:p>
    <w:p w:rsidR="00FE0ABC" w:rsidRDefault="00FE0ABC" w:rsidP="00FE0ABC">
      <w:pPr>
        <w:jc w:val="center"/>
        <w:rPr>
          <w:rFonts w:ascii="Franklin Gothic Medium" w:hAnsi="Franklin Gothic Medium" w:cs="Aharoni"/>
          <w:sz w:val="28"/>
          <w:szCs w:val="18"/>
        </w:rPr>
      </w:pPr>
    </w:p>
    <w:p w:rsidR="00FE0ABC" w:rsidRDefault="00FE0ABC" w:rsidP="00FE0ABC">
      <w:pPr>
        <w:jc w:val="both"/>
        <w:rPr>
          <w:rFonts w:ascii="Franklin Gothic Medium" w:hAnsi="Franklin Gothic Medium" w:cs="Aharoni"/>
          <w:sz w:val="20"/>
          <w:szCs w:val="18"/>
        </w:rPr>
      </w:pPr>
      <w:r>
        <w:rPr>
          <w:rFonts w:ascii="Franklin Gothic Medium" w:hAnsi="Franklin Gothic Medium" w:cs="Aharoni"/>
          <w:b/>
          <w:sz w:val="20"/>
          <w:szCs w:val="18"/>
        </w:rPr>
        <w:t xml:space="preserve">The whole child approach </w:t>
      </w:r>
      <w:r>
        <w:rPr>
          <w:rFonts w:ascii="Franklin Gothic Medium" w:hAnsi="Franklin Gothic Medium" w:cs="Aharoni"/>
          <w:sz w:val="20"/>
          <w:szCs w:val="18"/>
        </w:rPr>
        <w:t xml:space="preserve">- The primary goal of a Montessori program is to help each child reach his full potential in all areas of life.  Activities promote the development of social skills, emotional growth, and physical coordination as well as cognitive preparation for future intellectual academic endeavors.  The holistic curriculum, under the direction of a specifically prepared teacher, allows the child to experience the joy of learning, the time to </w:t>
      </w:r>
      <w:r w:rsidR="000B4B6D">
        <w:rPr>
          <w:rFonts w:ascii="Franklin Gothic Medium" w:hAnsi="Franklin Gothic Medium" w:cs="Aharoni"/>
          <w:sz w:val="20"/>
          <w:szCs w:val="18"/>
        </w:rPr>
        <w:t>enjoy the</w:t>
      </w:r>
      <w:r>
        <w:rPr>
          <w:rFonts w:ascii="Franklin Gothic Medium" w:hAnsi="Franklin Gothic Medium" w:cs="Aharoni"/>
          <w:sz w:val="20"/>
          <w:szCs w:val="18"/>
        </w:rPr>
        <w:t xml:space="preserve"> process, and ensures the development of self-esteem.  It provides the experiences from which children create their knowledge.</w:t>
      </w:r>
    </w:p>
    <w:p w:rsidR="00FE0ABC" w:rsidRDefault="00FE0ABC" w:rsidP="00FE0ABC">
      <w:pPr>
        <w:jc w:val="both"/>
        <w:rPr>
          <w:rFonts w:ascii="Franklin Gothic Medium" w:hAnsi="Franklin Gothic Medium" w:cs="Aharoni"/>
          <w:b/>
          <w:sz w:val="20"/>
          <w:szCs w:val="18"/>
        </w:rPr>
      </w:pPr>
    </w:p>
    <w:p w:rsidR="00FE0ABC" w:rsidRDefault="00FE0ABC" w:rsidP="00FE0ABC">
      <w:pPr>
        <w:jc w:val="both"/>
        <w:rPr>
          <w:rFonts w:ascii="Franklin Gothic Medium" w:hAnsi="Franklin Gothic Medium" w:cs="Aharoni"/>
          <w:sz w:val="20"/>
          <w:szCs w:val="18"/>
        </w:rPr>
      </w:pPr>
      <w:r>
        <w:rPr>
          <w:rFonts w:ascii="Franklin Gothic Medium" w:hAnsi="Franklin Gothic Medium" w:cs="Aharoni"/>
          <w:b/>
          <w:sz w:val="20"/>
          <w:szCs w:val="18"/>
        </w:rPr>
        <w:t xml:space="preserve">The prepared environment </w:t>
      </w:r>
      <w:r>
        <w:rPr>
          <w:rFonts w:ascii="Franklin Gothic Medium" w:hAnsi="Franklin Gothic Medium" w:cs="Aharoni"/>
          <w:sz w:val="20"/>
          <w:szCs w:val="18"/>
        </w:rPr>
        <w:t xml:space="preserve">- </w:t>
      </w:r>
      <w:proofErr w:type="gramStart"/>
      <w:r>
        <w:rPr>
          <w:rFonts w:ascii="Franklin Gothic Medium" w:hAnsi="Franklin Gothic Medium" w:cs="Aharoni"/>
          <w:sz w:val="20"/>
          <w:szCs w:val="18"/>
        </w:rPr>
        <w:t>In order for</w:t>
      </w:r>
      <w:proofErr w:type="gramEnd"/>
      <w:r>
        <w:rPr>
          <w:rFonts w:ascii="Franklin Gothic Medium" w:hAnsi="Franklin Gothic Medium" w:cs="Aharoni"/>
          <w:sz w:val="20"/>
          <w:szCs w:val="18"/>
        </w:rPr>
        <w:t xml:space="preserve"> </w:t>
      </w:r>
      <w:r w:rsidR="000B4B6D">
        <w:rPr>
          <w:rFonts w:ascii="Franklin Gothic Medium" w:hAnsi="Franklin Gothic Medium" w:cs="Aharoni"/>
          <w:sz w:val="20"/>
          <w:szCs w:val="18"/>
        </w:rPr>
        <w:t>self-directed</w:t>
      </w:r>
      <w:r>
        <w:rPr>
          <w:rFonts w:ascii="Franklin Gothic Medium" w:hAnsi="Franklin Gothic Medium" w:cs="Aharoni"/>
          <w:sz w:val="20"/>
          <w:szCs w:val="18"/>
        </w:rPr>
        <w:t xml:space="preserve"> learning to take place, the whole learning environment - classroom, materials, and social setting / atmosphere - must be supportive of the child.  The teacher provides the necessary resources, including opportunities for children to function in a safe and positive environment.  Together, the teacher and child form a relationship based on trust and respect that fosters self-confidence and a willingness to try new things.</w:t>
      </w:r>
    </w:p>
    <w:p w:rsidR="00FE0ABC" w:rsidRDefault="00FE0ABC" w:rsidP="00FE0ABC">
      <w:pPr>
        <w:jc w:val="both"/>
        <w:rPr>
          <w:rFonts w:ascii="Franklin Gothic Medium" w:hAnsi="Franklin Gothic Medium" w:cs="Aharoni"/>
          <w:b/>
          <w:sz w:val="20"/>
          <w:szCs w:val="18"/>
        </w:rPr>
      </w:pPr>
    </w:p>
    <w:p w:rsidR="00FE0ABC" w:rsidRDefault="00FE0ABC" w:rsidP="00FE0ABC">
      <w:pPr>
        <w:jc w:val="both"/>
        <w:rPr>
          <w:rFonts w:ascii="Franklin Gothic Medium" w:hAnsi="Franklin Gothic Medium" w:cs="Aharoni"/>
          <w:sz w:val="20"/>
          <w:szCs w:val="18"/>
        </w:rPr>
      </w:pPr>
      <w:r>
        <w:rPr>
          <w:rFonts w:ascii="Franklin Gothic Medium" w:hAnsi="Franklin Gothic Medium" w:cs="Aharoni"/>
          <w:b/>
          <w:sz w:val="20"/>
          <w:szCs w:val="18"/>
        </w:rPr>
        <w:t>The Montessori materials</w:t>
      </w:r>
      <w:r>
        <w:rPr>
          <w:rFonts w:ascii="Franklin Gothic Medium" w:hAnsi="Franklin Gothic Medium" w:cs="Aharoni"/>
          <w:sz w:val="20"/>
          <w:szCs w:val="18"/>
        </w:rPr>
        <w:t xml:space="preserve"> - Dr. Montessori's observations of the kinds of things which children enjoy, and go back to repeatedly, led her to design </w:t>
      </w:r>
      <w:proofErr w:type="gramStart"/>
      <w:r>
        <w:rPr>
          <w:rFonts w:ascii="Franklin Gothic Medium" w:hAnsi="Franklin Gothic Medium" w:cs="Aharoni"/>
          <w:sz w:val="20"/>
          <w:szCs w:val="18"/>
        </w:rPr>
        <w:t>a number of</w:t>
      </w:r>
      <w:proofErr w:type="gramEnd"/>
      <w:r>
        <w:rPr>
          <w:rFonts w:ascii="Franklin Gothic Medium" w:hAnsi="Franklin Gothic Medium" w:cs="Aharoni"/>
          <w:sz w:val="20"/>
          <w:szCs w:val="18"/>
        </w:rPr>
        <w:t xml:space="preserve"> multi-sensory, sequential, and </w:t>
      </w:r>
      <w:r w:rsidR="000B4B6D">
        <w:rPr>
          <w:rFonts w:ascii="Franklin Gothic Medium" w:hAnsi="Franklin Gothic Medium" w:cs="Aharoni"/>
          <w:sz w:val="20"/>
          <w:szCs w:val="18"/>
        </w:rPr>
        <w:t>self-correcting</w:t>
      </w:r>
      <w:r>
        <w:rPr>
          <w:rFonts w:ascii="Franklin Gothic Medium" w:hAnsi="Franklin Gothic Medium" w:cs="Aharoni"/>
          <w:sz w:val="20"/>
          <w:szCs w:val="18"/>
        </w:rPr>
        <w:t xml:space="preserve"> materials to facilitate learning.  </w:t>
      </w:r>
    </w:p>
    <w:p w:rsidR="00FE0ABC" w:rsidRDefault="00FE0ABC" w:rsidP="00FE0ABC">
      <w:pPr>
        <w:jc w:val="both"/>
        <w:rPr>
          <w:rFonts w:ascii="Franklin Gothic Medium" w:hAnsi="Franklin Gothic Medium" w:cs="Aharoni"/>
          <w:b/>
          <w:sz w:val="20"/>
          <w:szCs w:val="18"/>
        </w:rPr>
      </w:pPr>
    </w:p>
    <w:p w:rsidR="00FE0ABC" w:rsidRDefault="00FE0ABC" w:rsidP="00FE0ABC">
      <w:pPr>
        <w:jc w:val="both"/>
        <w:rPr>
          <w:rFonts w:ascii="Franklin Gothic Medium" w:hAnsi="Franklin Gothic Medium" w:cs="Aharoni"/>
          <w:sz w:val="20"/>
          <w:szCs w:val="18"/>
        </w:rPr>
      </w:pPr>
      <w:r>
        <w:rPr>
          <w:rFonts w:ascii="Franklin Gothic Medium" w:hAnsi="Franklin Gothic Medium" w:cs="Aharoni"/>
          <w:b/>
          <w:sz w:val="20"/>
          <w:szCs w:val="18"/>
        </w:rPr>
        <w:t xml:space="preserve">The teacher </w:t>
      </w:r>
      <w:r>
        <w:rPr>
          <w:rFonts w:ascii="Franklin Gothic Medium" w:hAnsi="Franklin Gothic Medium" w:cs="Aharoni"/>
          <w:sz w:val="20"/>
          <w:szCs w:val="18"/>
        </w:rPr>
        <w:t xml:space="preserve">- Originally called a "directress", the Montessori teacher functions as a designer of the environment, resource person, role model, demonstrator, record-keeper and meticulous observer of each child's behavior and growth.  The teacher facilitates learning.  Extensive training is </w:t>
      </w:r>
      <w:r w:rsidR="000B4B6D">
        <w:rPr>
          <w:rFonts w:ascii="Franklin Gothic Medium" w:hAnsi="Franklin Gothic Medium" w:cs="Aharoni"/>
          <w:sz w:val="20"/>
          <w:szCs w:val="18"/>
        </w:rPr>
        <w:t>required and</w:t>
      </w:r>
      <w:r>
        <w:rPr>
          <w:rFonts w:ascii="Franklin Gothic Medium" w:hAnsi="Franklin Gothic Medium" w:cs="Aharoni"/>
          <w:sz w:val="20"/>
          <w:szCs w:val="18"/>
        </w:rPr>
        <w:t xml:space="preserve"> is specialized for the age group with which a teacher will work, i.e., infant and toddler, pre-primary, or elementary level.</w:t>
      </w:r>
    </w:p>
    <w:p w:rsidR="00FE0ABC" w:rsidRDefault="00FE0ABC" w:rsidP="00FE0ABC">
      <w:pPr>
        <w:jc w:val="both"/>
        <w:rPr>
          <w:rFonts w:ascii="Franklin Gothic Medium" w:hAnsi="Franklin Gothic Medium" w:cs="Aharoni"/>
          <w:sz w:val="20"/>
          <w:szCs w:val="18"/>
        </w:rPr>
      </w:pPr>
    </w:p>
    <w:p w:rsidR="00E53B2F" w:rsidRDefault="00E53B2F" w:rsidP="00FE0ABC">
      <w:pPr>
        <w:jc w:val="center"/>
        <w:rPr>
          <w:rFonts w:ascii="Franklin Gothic Medium" w:hAnsi="Franklin Gothic Medium" w:cs="Aharoni"/>
          <w:b/>
          <w:sz w:val="28"/>
          <w:szCs w:val="18"/>
        </w:rPr>
      </w:pPr>
    </w:p>
    <w:p w:rsidR="00FE0ABC" w:rsidRDefault="00FE0ABC" w:rsidP="00FE0ABC">
      <w:pPr>
        <w:jc w:val="center"/>
        <w:rPr>
          <w:rFonts w:ascii="Franklin Gothic Medium" w:hAnsi="Franklin Gothic Medium" w:cs="Aharoni"/>
          <w:sz w:val="28"/>
          <w:szCs w:val="18"/>
        </w:rPr>
      </w:pPr>
      <w:r>
        <w:rPr>
          <w:rFonts w:ascii="Franklin Gothic Medium" w:hAnsi="Franklin Gothic Medium" w:cs="Aharoni"/>
          <w:b/>
          <w:sz w:val="28"/>
          <w:szCs w:val="18"/>
        </w:rPr>
        <w:t>BENEFITS OF THE MONTESSORI METHOD</w:t>
      </w:r>
    </w:p>
    <w:p w:rsidR="00E53B2F" w:rsidRDefault="00E53B2F" w:rsidP="00FE0ABC">
      <w:pPr>
        <w:jc w:val="center"/>
        <w:rPr>
          <w:rFonts w:ascii="Franklin Gothic Medium" w:hAnsi="Franklin Gothic Medium" w:cs="Aharoni"/>
          <w:sz w:val="28"/>
          <w:szCs w:val="18"/>
        </w:rPr>
      </w:pPr>
    </w:p>
    <w:p w:rsidR="00FE0ABC" w:rsidRDefault="00FE0ABC" w:rsidP="00FE0ABC">
      <w:pPr>
        <w:jc w:val="both"/>
        <w:rPr>
          <w:rFonts w:ascii="Franklin Gothic Medium" w:hAnsi="Franklin Gothic Medium" w:cs="Aharoni"/>
          <w:sz w:val="20"/>
          <w:szCs w:val="20"/>
        </w:rPr>
      </w:pPr>
      <w:r>
        <w:rPr>
          <w:rFonts w:ascii="Franklin Gothic Medium" w:hAnsi="Franklin Gothic Medium" w:cs="Aharoni"/>
          <w:sz w:val="20"/>
          <w:szCs w:val="20"/>
        </w:rPr>
        <w:t>Maria Montessori saw much need for reform in the educational system of her day, just as we see the same need for reform in our educational system today.  Her goal was to develop the whole personality of the child, and her system is based on a strong belief in the spontaneous working of the human intellect.  Her three primary principles are observation, individual liberty, and preparation of the environment.  These principles and their various practical expressions with children are gradually becoming part of our educational system.  Modern kindergarten classrooms use the child sized furniture and didactic materials first introduced by Montessori.  Such current concepts as individualized learning and readiness programs, manipulative learning, ungraded classes, combined age groups, team teaching, and open classrooms reflect many of her early insights.</w:t>
      </w:r>
    </w:p>
    <w:p w:rsidR="00FE0ABC" w:rsidRDefault="00FE0ABC" w:rsidP="00FE0ABC">
      <w:pPr>
        <w:jc w:val="both"/>
        <w:rPr>
          <w:rFonts w:ascii="Franklin Gothic Medium" w:hAnsi="Franklin Gothic Medium" w:cs="Aharoni"/>
          <w:sz w:val="20"/>
          <w:szCs w:val="20"/>
        </w:rPr>
      </w:pPr>
    </w:p>
    <w:p w:rsidR="00FE0ABC" w:rsidRDefault="00FE0ABC" w:rsidP="00FE0ABC">
      <w:pPr>
        <w:jc w:val="both"/>
        <w:rPr>
          <w:rFonts w:ascii="Franklin Gothic Medium" w:hAnsi="Franklin Gothic Medium" w:cs="Aharoni"/>
          <w:sz w:val="20"/>
          <w:szCs w:val="20"/>
        </w:rPr>
      </w:pPr>
      <w:r>
        <w:rPr>
          <w:rFonts w:ascii="Franklin Gothic Medium" w:hAnsi="Franklin Gothic Medium" w:cs="Aharoni"/>
          <w:sz w:val="20"/>
          <w:szCs w:val="20"/>
        </w:rPr>
        <w:t xml:space="preserve">Parents of young children want to feel safe and secure in leaving their children in an environment that provides for </w:t>
      </w:r>
      <w:proofErr w:type="gramStart"/>
      <w:r>
        <w:rPr>
          <w:rFonts w:ascii="Franklin Gothic Medium" w:hAnsi="Franklin Gothic Medium" w:cs="Aharoni"/>
          <w:sz w:val="20"/>
          <w:szCs w:val="20"/>
        </w:rPr>
        <w:t>all of</w:t>
      </w:r>
      <w:proofErr w:type="gramEnd"/>
      <w:r>
        <w:rPr>
          <w:rFonts w:ascii="Franklin Gothic Medium" w:hAnsi="Franklin Gothic Medium" w:cs="Aharoni"/>
          <w:sz w:val="20"/>
          <w:szCs w:val="20"/>
        </w:rPr>
        <w:t xml:space="preserve"> their academic, social and emotional needs.  A Montessori environment does meet </w:t>
      </w:r>
      <w:proofErr w:type="gramStart"/>
      <w:r>
        <w:rPr>
          <w:rFonts w:ascii="Franklin Gothic Medium" w:hAnsi="Franklin Gothic Medium" w:cs="Aharoni"/>
          <w:sz w:val="20"/>
          <w:szCs w:val="20"/>
        </w:rPr>
        <w:t>all of</w:t>
      </w:r>
      <w:proofErr w:type="gramEnd"/>
      <w:r>
        <w:rPr>
          <w:rFonts w:ascii="Franklin Gothic Medium" w:hAnsi="Franklin Gothic Medium" w:cs="Aharoni"/>
          <w:sz w:val="20"/>
          <w:szCs w:val="20"/>
        </w:rPr>
        <w:t xml:space="preserve"> the above needs, but it also teaches children an "I can do it" attitude that will ensure their future success in all aspects of their life.  Below are some characteristics and benefits of the Montessori method:</w:t>
      </w:r>
    </w:p>
    <w:p w:rsidR="00FE0ABC" w:rsidRDefault="00FE0ABC" w:rsidP="00FE0ABC">
      <w:pPr>
        <w:jc w:val="both"/>
        <w:rPr>
          <w:rFonts w:ascii="Franklin Gothic Medium" w:hAnsi="Franklin Gothic Medium" w:cs="Aharoni"/>
          <w:sz w:val="20"/>
          <w:szCs w:val="20"/>
        </w:rPr>
      </w:pPr>
    </w:p>
    <w:p w:rsidR="00FE0ABC" w:rsidRDefault="00FE0ABC" w:rsidP="00FE0ABC">
      <w:pPr>
        <w:pStyle w:val="ListParagraph"/>
        <w:numPr>
          <w:ilvl w:val="0"/>
          <w:numId w:val="2"/>
        </w:numPr>
        <w:spacing w:line="240" w:lineRule="auto"/>
        <w:jc w:val="both"/>
        <w:rPr>
          <w:rFonts w:ascii="Franklin Gothic Medium" w:hAnsi="Franklin Gothic Medium" w:cs="Aharoni"/>
          <w:sz w:val="20"/>
          <w:szCs w:val="20"/>
        </w:rPr>
      </w:pPr>
      <w:proofErr w:type="gramStart"/>
      <w:r>
        <w:rPr>
          <w:rFonts w:ascii="Franklin Gothic Medium" w:hAnsi="Franklin Gothic Medium" w:cs="Aharoni"/>
          <w:sz w:val="20"/>
          <w:szCs w:val="20"/>
        </w:rPr>
        <w:t>Three year</w:t>
      </w:r>
      <w:proofErr w:type="gramEnd"/>
      <w:r>
        <w:rPr>
          <w:rFonts w:ascii="Franklin Gothic Medium" w:hAnsi="Franklin Gothic Medium" w:cs="Aharoni"/>
          <w:sz w:val="20"/>
          <w:szCs w:val="20"/>
        </w:rPr>
        <w:t xml:space="preserve"> age span of children within the classroom - Older children teaching younger children, sense of community, builds self-esteem.</w:t>
      </w:r>
    </w:p>
    <w:p w:rsidR="00FE0ABC" w:rsidRDefault="00FE0ABC" w:rsidP="00FE0ABC">
      <w:pPr>
        <w:pStyle w:val="ListParagraph"/>
        <w:numPr>
          <w:ilvl w:val="0"/>
          <w:numId w:val="2"/>
        </w:numPr>
        <w:spacing w:line="240" w:lineRule="auto"/>
        <w:jc w:val="both"/>
        <w:rPr>
          <w:rFonts w:ascii="Franklin Gothic Medium" w:hAnsi="Franklin Gothic Medium" w:cs="Aharoni"/>
          <w:sz w:val="20"/>
          <w:szCs w:val="20"/>
        </w:rPr>
      </w:pPr>
      <w:r>
        <w:rPr>
          <w:rFonts w:ascii="Franklin Gothic Medium" w:hAnsi="Franklin Gothic Medium" w:cs="Aharoni"/>
          <w:sz w:val="20"/>
          <w:szCs w:val="20"/>
        </w:rPr>
        <w:t>Self-correcting materials within the environment - Children learn through their own errors to make the correct decision versus having the teacher point it out to them.</w:t>
      </w:r>
    </w:p>
    <w:p w:rsidR="00FE0ABC" w:rsidRDefault="00FE0ABC" w:rsidP="00FE0ABC">
      <w:pPr>
        <w:pStyle w:val="ListParagraph"/>
        <w:numPr>
          <w:ilvl w:val="0"/>
          <w:numId w:val="2"/>
        </w:numPr>
        <w:spacing w:line="240" w:lineRule="auto"/>
        <w:jc w:val="both"/>
        <w:rPr>
          <w:rFonts w:ascii="Franklin Gothic Medium" w:hAnsi="Franklin Gothic Medium" w:cs="Aharoni"/>
          <w:sz w:val="20"/>
          <w:szCs w:val="20"/>
        </w:rPr>
      </w:pPr>
      <w:r>
        <w:rPr>
          <w:rFonts w:ascii="Franklin Gothic Medium" w:hAnsi="Franklin Gothic Medium" w:cs="Aharoni"/>
          <w:sz w:val="20"/>
          <w:szCs w:val="20"/>
        </w:rPr>
        <w:t>Individual learning takes place within the environment - Montessori recognizes that each child learns at a different pace and allows that growth to take place.</w:t>
      </w:r>
    </w:p>
    <w:p w:rsidR="00FE0ABC" w:rsidRDefault="00FE0ABC" w:rsidP="00FE0ABC">
      <w:pPr>
        <w:pStyle w:val="ListParagraph"/>
        <w:numPr>
          <w:ilvl w:val="0"/>
          <w:numId w:val="2"/>
        </w:numPr>
        <w:spacing w:line="240" w:lineRule="auto"/>
        <w:jc w:val="both"/>
        <w:rPr>
          <w:rFonts w:ascii="Franklin Gothic Medium" w:hAnsi="Franklin Gothic Medium" w:cs="Aharoni"/>
          <w:sz w:val="20"/>
          <w:szCs w:val="20"/>
        </w:rPr>
      </w:pPr>
      <w:r>
        <w:rPr>
          <w:rFonts w:ascii="Franklin Gothic Medium" w:hAnsi="Franklin Gothic Medium" w:cs="Aharoni"/>
          <w:sz w:val="20"/>
          <w:szCs w:val="20"/>
        </w:rPr>
        <w:t>Children are quiet by choice and out of respect for others within the environment - The Montessori classroom allows children to return to the "inner peace" that is a natural part of their personalities.</w:t>
      </w:r>
    </w:p>
    <w:p w:rsidR="00FE0ABC" w:rsidRDefault="00FE0ABC" w:rsidP="00FE0ABC">
      <w:pPr>
        <w:pStyle w:val="ListParagraph"/>
        <w:numPr>
          <w:ilvl w:val="0"/>
          <w:numId w:val="2"/>
        </w:numPr>
        <w:spacing w:line="240" w:lineRule="auto"/>
        <w:jc w:val="both"/>
        <w:rPr>
          <w:rFonts w:ascii="Franklin Gothic Medium" w:hAnsi="Franklin Gothic Medium" w:cs="Aharoni"/>
          <w:sz w:val="20"/>
          <w:szCs w:val="20"/>
        </w:rPr>
      </w:pPr>
      <w:r>
        <w:rPr>
          <w:rFonts w:ascii="Franklin Gothic Medium" w:hAnsi="Franklin Gothic Medium" w:cs="Aharoni"/>
          <w:sz w:val="20"/>
          <w:szCs w:val="20"/>
        </w:rPr>
        <w:t>There is an emphasis on concrete learning rather than on abstract learning - Children need to experience concepts in concrete "hands on" ways.</w:t>
      </w:r>
    </w:p>
    <w:p w:rsidR="00FE0ABC" w:rsidRDefault="00FE0ABC" w:rsidP="00FE0ABC">
      <w:pPr>
        <w:pStyle w:val="ListParagraph"/>
        <w:numPr>
          <w:ilvl w:val="0"/>
          <w:numId w:val="2"/>
        </w:numPr>
        <w:spacing w:line="240" w:lineRule="auto"/>
        <w:jc w:val="both"/>
        <w:rPr>
          <w:rFonts w:ascii="Franklin Gothic Medium" w:hAnsi="Franklin Gothic Medium" w:cs="Aharoni"/>
          <w:sz w:val="20"/>
          <w:szCs w:val="20"/>
        </w:rPr>
      </w:pPr>
      <w:r>
        <w:rPr>
          <w:rFonts w:ascii="Franklin Gothic Medium" w:hAnsi="Franklin Gothic Medium" w:cs="Aharoni"/>
          <w:sz w:val="20"/>
          <w:szCs w:val="20"/>
        </w:rPr>
        <w:t>It is a child centered environment - All the materials are easily within the child's reach, placed on shelves at their levels.  The tables and chairs are small enough for the children to sit comfortably while the pictures and decorations are placed at the children's eye level.</w:t>
      </w:r>
    </w:p>
    <w:p w:rsidR="00FE0ABC" w:rsidRDefault="00FE0ABC" w:rsidP="00FE0ABC">
      <w:pPr>
        <w:pStyle w:val="ListParagraph"/>
        <w:numPr>
          <w:ilvl w:val="0"/>
          <w:numId w:val="2"/>
        </w:numPr>
        <w:spacing w:line="240" w:lineRule="auto"/>
        <w:jc w:val="both"/>
        <w:rPr>
          <w:rFonts w:ascii="Franklin Gothic Medium" w:hAnsi="Franklin Gothic Medium" w:cs="Aharoni"/>
          <w:sz w:val="20"/>
          <w:szCs w:val="20"/>
        </w:rPr>
      </w:pPr>
      <w:r>
        <w:rPr>
          <w:rFonts w:ascii="Franklin Gothic Medium" w:hAnsi="Franklin Gothic Medium" w:cs="Aharoni"/>
          <w:sz w:val="20"/>
          <w:szCs w:val="20"/>
        </w:rPr>
        <w:t xml:space="preserve">The children work for the joy of working and the sense of discovery - Children are natural leaders or "sponges" and delight in learning new tasks.  Their interests lie in the work itself rather than in the </w:t>
      </w:r>
      <w:proofErr w:type="gramStart"/>
      <w:r>
        <w:rPr>
          <w:rFonts w:ascii="Franklin Gothic Medium" w:hAnsi="Franklin Gothic Medium" w:cs="Aharoni"/>
          <w:sz w:val="20"/>
          <w:szCs w:val="20"/>
        </w:rPr>
        <w:t>end product</w:t>
      </w:r>
      <w:proofErr w:type="gramEnd"/>
      <w:r>
        <w:rPr>
          <w:rFonts w:ascii="Franklin Gothic Medium" w:hAnsi="Franklin Gothic Medium" w:cs="Aharoni"/>
          <w:sz w:val="20"/>
          <w:szCs w:val="20"/>
        </w:rPr>
        <w:t>.</w:t>
      </w:r>
    </w:p>
    <w:p w:rsidR="00FE0ABC" w:rsidRDefault="00FE0ABC" w:rsidP="00FE0ABC">
      <w:pPr>
        <w:pStyle w:val="ListParagraph"/>
        <w:numPr>
          <w:ilvl w:val="0"/>
          <w:numId w:val="2"/>
        </w:numPr>
        <w:spacing w:line="240" w:lineRule="auto"/>
        <w:jc w:val="both"/>
        <w:rPr>
          <w:rFonts w:ascii="Franklin Gothic Medium" w:hAnsi="Franklin Gothic Medium" w:cs="Aharoni"/>
          <w:sz w:val="20"/>
          <w:szCs w:val="20"/>
        </w:rPr>
      </w:pPr>
      <w:r>
        <w:rPr>
          <w:rFonts w:ascii="Franklin Gothic Medium" w:hAnsi="Franklin Gothic Medium" w:cs="Aharoni"/>
          <w:sz w:val="20"/>
          <w:szCs w:val="20"/>
        </w:rPr>
        <w:t>The environment provides a natural sense of discipline - The "ground rules" or expectations of the child are clearly stated and are enforced by the children and the teachers.</w:t>
      </w:r>
    </w:p>
    <w:p w:rsidR="00FE0ABC" w:rsidRDefault="00FE0ABC" w:rsidP="00FE0ABC">
      <w:pPr>
        <w:pStyle w:val="ListParagraph"/>
        <w:numPr>
          <w:ilvl w:val="0"/>
          <w:numId w:val="2"/>
        </w:numPr>
        <w:spacing w:line="240" w:lineRule="auto"/>
        <w:jc w:val="both"/>
        <w:rPr>
          <w:rFonts w:ascii="Franklin Gothic Medium" w:hAnsi="Franklin Gothic Medium" w:cs="Aharoni"/>
          <w:sz w:val="20"/>
          <w:szCs w:val="20"/>
        </w:rPr>
      </w:pPr>
      <w:r>
        <w:rPr>
          <w:rFonts w:ascii="Franklin Gothic Medium" w:hAnsi="Franklin Gothic Medium" w:cs="Aharoni"/>
          <w:sz w:val="20"/>
          <w:szCs w:val="20"/>
        </w:rPr>
        <w:t>The environment is "prepared" for the children - Everything in the room has a specific place on the shelf.  Children are orderly by nature and having the room set this way allows them to grow in a very positive way.</w:t>
      </w:r>
    </w:p>
    <w:p w:rsidR="00FE0ABC" w:rsidRDefault="00FE0ABC" w:rsidP="00FE0ABC">
      <w:pPr>
        <w:pStyle w:val="ListParagraph"/>
        <w:numPr>
          <w:ilvl w:val="0"/>
          <w:numId w:val="2"/>
        </w:numPr>
        <w:spacing w:line="240" w:lineRule="auto"/>
        <w:jc w:val="both"/>
        <w:rPr>
          <w:rFonts w:ascii="Franklin Gothic Medium" w:hAnsi="Franklin Gothic Medium" w:cs="Aharoni"/>
          <w:sz w:val="20"/>
          <w:szCs w:val="20"/>
        </w:rPr>
      </w:pPr>
      <w:r>
        <w:rPr>
          <w:rFonts w:ascii="Franklin Gothic Medium" w:hAnsi="Franklin Gothic Medium" w:cs="Aharoni"/>
          <w:sz w:val="20"/>
          <w:szCs w:val="20"/>
        </w:rPr>
        <w:t>The teacher plays a very unobtrusive role in the classroom - The children are not motivated by the teacher, but by the need for self-development.</w:t>
      </w:r>
    </w:p>
    <w:p w:rsidR="00FE0ABC" w:rsidRPr="00027FF2" w:rsidRDefault="00FE0ABC" w:rsidP="00FE0ABC">
      <w:pPr>
        <w:jc w:val="both"/>
        <w:rPr>
          <w:rFonts w:ascii="Franklin Gothic Medium" w:hAnsi="Franklin Gothic Medium" w:cs="Aharoni"/>
          <w:sz w:val="20"/>
          <w:szCs w:val="20"/>
        </w:rPr>
      </w:pPr>
    </w:p>
    <w:p w:rsidR="00FE0ABC" w:rsidRDefault="00FE0ABC" w:rsidP="00FE0ABC">
      <w:pPr>
        <w:jc w:val="both"/>
        <w:rPr>
          <w:rFonts w:ascii="Franklin Gothic Medium" w:hAnsi="Franklin Gothic Medium" w:cs="Aharoni"/>
          <w:sz w:val="20"/>
          <w:szCs w:val="20"/>
        </w:rPr>
      </w:pPr>
      <w:r>
        <w:rPr>
          <w:rFonts w:ascii="Franklin Gothic Medium" w:hAnsi="Franklin Gothic Medium" w:cs="Aharoni"/>
          <w:sz w:val="20"/>
          <w:szCs w:val="20"/>
        </w:rPr>
        <w:t xml:space="preserve">The items found on the shelves in the classroom are "materials" rather than "toys."  The children "work with the materials" rather than "play with the toys."  This allows the children to gain the most benefit from the environment by giving them a sense of worth - the same sense of worth </w:t>
      </w:r>
      <w:proofErr w:type="gramStart"/>
      <w:r>
        <w:rPr>
          <w:rFonts w:ascii="Franklin Gothic Medium" w:hAnsi="Franklin Gothic Medium" w:cs="Aharoni"/>
          <w:sz w:val="20"/>
          <w:szCs w:val="20"/>
        </w:rPr>
        <w:t>adults</w:t>
      </w:r>
      <w:proofErr w:type="gramEnd"/>
      <w:r>
        <w:rPr>
          <w:rFonts w:ascii="Franklin Gothic Medium" w:hAnsi="Franklin Gothic Medium" w:cs="Aharoni"/>
          <w:sz w:val="20"/>
          <w:szCs w:val="20"/>
        </w:rPr>
        <w:t xml:space="preserve"> experience as they go to their jobs and do their "work".</w:t>
      </w:r>
    </w:p>
    <w:p w:rsidR="00FE0ABC" w:rsidRDefault="00FE0ABC" w:rsidP="000B4B6D">
      <w:pPr>
        <w:rPr>
          <w:rFonts w:ascii="Franklin Gothic Medium" w:hAnsi="Franklin Gothic Medium" w:cs="Aharoni"/>
          <w:b/>
          <w:sz w:val="28"/>
          <w:szCs w:val="20"/>
        </w:rPr>
      </w:pPr>
    </w:p>
    <w:p w:rsidR="00E53B2F" w:rsidRDefault="00E53B2F" w:rsidP="00FE0ABC">
      <w:pPr>
        <w:jc w:val="center"/>
        <w:rPr>
          <w:rFonts w:ascii="Franklin Gothic Medium" w:hAnsi="Franklin Gothic Medium" w:cs="Aharoni"/>
          <w:b/>
          <w:sz w:val="28"/>
          <w:szCs w:val="20"/>
        </w:rPr>
      </w:pPr>
    </w:p>
    <w:p w:rsidR="00E53B2F" w:rsidRDefault="00E53B2F" w:rsidP="00FE0ABC">
      <w:pPr>
        <w:jc w:val="center"/>
        <w:rPr>
          <w:rFonts w:ascii="Franklin Gothic Medium" w:hAnsi="Franklin Gothic Medium" w:cs="Aharoni"/>
          <w:b/>
          <w:sz w:val="28"/>
          <w:szCs w:val="20"/>
        </w:rPr>
      </w:pPr>
    </w:p>
    <w:p w:rsidR="00E53B2F" w:rsidRDefault="00E53B2F" w:rsidP="00FE0ABC">
      <w:pPr>
        <w:jc w:val="center"/>
        <w:rPr>
          <w:rFonts w:ascii="Franklin Gothic Medium" w:hAnsi="Franklin Gothic Medium" w:cs="Aharoni"/>
          <w:b/>
          <w:sz w:val="28"/>
          <w:szCs w:val="20"/>
        </w:rPr>
      </w:pPr>
    </w:p>
    <w:p w:rsidR="00E53B2F" w:rsidRDefault="00E53B2F" w:rsidP="00FE0ABC">
      <w:pPr>
        <w:jc w:val="center"/>
        <w:rPr>
          <w:rFonts w:ascii="Franklin Gothic Medium" w:hAnsi="Franklin Gothic Medium" w:cs="Aharoni"/>
          <w:b/>
          <w:sz w:val="28"/>
          <w:szCs w:val="20"/>
        </w:rPr>
      </w:pPr>
    </w:p>
    <w:p w:rsidR="00E53B2F" w:rsidRDefault="00E53B2F" w:rsidP="00FE0ABC">
      <w:pPr>
        <w:jc w:val="center"/>
        <w:rPr>
          <w:rFonts w:ascii="Franklin Gothic Medium" w:hAnsi="Franklin Gothic Medium" w:cs="Aharoni"/>
          <w:b/>
          <w:sz w:val="28"/>
          <w:szCs w:val="20"/>
        </w:rPr>
      </w:pPr>
    </w:p>
    <w:p w:rsidR="00E53B2F" w:rsidRDefault="00E53B2F" w:rsidP="00FE0ABC">
      <w:pPr>
        <w:jc w:val="center"/>
        <w:rPr>
          <w:rFonts w:ascii="Franklin Gothic Medium" w:hAnsi="Franklin Gothic Medium" w:cs="Aharoni"/>
          <w:b/>
          <w:sz w:val="28"/>
          <w:szCs w:val="20"/>
        </w:rPr>
      </w:pPr>
    </w:p>
    <w:p w:rsidR="00E53B2F" w:rsidRDefault="00E53B2F" w:rsidP="00FE0ABC">
      <w:pPr>
        <w:jc w:val="center"/>
        <w:rPr>
          <w:rFonts w:ascii="Franklin Gothic Medium" w:hAnsi="Franklin Gothic Medium" w:cs="Aharoni"/>
          <w:b/>
          <w:sz w:val="28"/>
          <w:szCs w:val="20"/>
        </w:rPr>
      </w:pPr>
    </w:p>
    <w:p w:rsidR="00FE0ABC" w:rsidRPr="00EB0C19" w:rsidRDefault="00FE0ABC" w:rsidP="00FE0ABC">
      <w:pPr>
        <w:jc w:val="center"/>
        <w:rPr>
          <w:rFonts w:ascii="Franklin Gothic Medium" w:hAnsi="Franklin Gothic Medium" w:cs="Aharoni"/>
          <w:b/>
          <w:sz w:val="28"/>
          <w:szCs w:val="20"/>
        </w:rPr>
      </w:pPr>
      <w:r w:rsidRPr="00EB0C19">
        <w:rPr>
          <w:rFonts w:ascii="Franklin Gothic Medium" w:hAnsi="Franklin Gothic Medium" w:cs="Aharoni"/>
          <w:b/>
          <w:sz w:val="28"/>
          <w:szCs w:val="20"/>
        </w:rPr>
        <w:lastRenderedPageBreak/>
        <w:t>THE COMMUNITY OF CHILDREN</w:t>
      </w:r>
    </w:p>
    <w:p w:rsidR="00FE0ABC" w:rsidRDefault="00FE0ABC" w:rsidP="00FE0ABC">
      <w:pPr>
        <w:jc w:val="center"/>
        <w:rPr>
          <w:rFonts w:ascii="Franklin Gothic Medium" w:hAnsi="Franklin Gothic Medium" w:cs="Aharoni"/>
          <w:sz w:val="28"/>
          <w:szCs w:val="20"/>
        </w:rPr>
      </w:pPr>
    </w:p>
    <w:p w:rsidR="00FE0ABC" w:rsidRDefault="00FE0ABC" w:rsidP="00FE0ABC">
      <w:pPr>
        <w:jc w:val="both"/>
        <w:rPr>
          <w:rFonts w:ascii="Franklin Gothic Medium" w:hAnsi="Franklin Gothic Medium" w:cs="Aharoni"/>
          <w:sz w:val="20"/>
          <w:szCs w:val="20"/>
        </w:rPr>
      </w:pPr>
      <w:r>
        <w:rPr>
          <w:rFonts w:ascii="Franklin Gothic Medium" w:hAnsi="Franklin Gothic Medium" w:cs="Aharoni"/>
          <w:sz w:val="20"/>
          <w:szCs w:val="20"/>
        </w:rPr>
        <w:t>An essential part of the learning environment is the other children in it.  The Montessori classroom provides ample opportunities for making friends, interacting with others, developing consideration for others, learning how to cooperate and fostering a sense of interdependence.</w:t>
      </w:r>
    </w:p>
    <w:p w:rsidR="00FE0ABC" w:rsidRDefault="00FE0ABC" w:rsidP="00FE0ABC">
      <w:pPr>
        <w:jc w:val="both"/>
        <w:rPr>
          <w:rFonts w:ascii="Franklin Gothic Medium" w:hAnsi="Franklin Gothic Medium" w:cs="Aharoni"/>
          <w:sz w:val="20"/>
          <w:szCs w:val="20"/>
        </w:rPr>
      </w:pPr>
    </w:p>
    <w:p w:rsidR="00FE0ABC" w:rsidRDefault="00FE0ABC" w:rsidP="00FE0ABC">
      <w:pPr>
        <w:jc w:val="both"/>
        <w:rPr>
          <w:rFonts w:ascii="Franklin Gothic Medium" w:hAnsi="Franklin Gothic Medium" w:cs="Aharoni"/>
          <w:sz w:val="20"/>
          <w:szCs w:val="20"/>
        </w:rPr>
      </w:pPr>
      <w:r>
        <w:rPr>
          <w:rFonts w:ascii="Franklin Gothic Medium" w:hAnsi="Franklin Gothic Medium" w:cs="Aharoni"/>
          <w:sz w:val="20"/>
          <w:szCs w:val="20"/>
        </w:rPr>
        <w:t>In the prepared environment, cooperation and a sense of community are stressed.  Individual differences are easily accepted and appreciated while each child is treated and taught as an individual.  Children of different ages are together in the same group.  This provides abundant opportunities for learning and helps to create a sense of family while everyone contributes and takes responsibility for the functioning and maintenance of the environment.</w:t>
      </w:r>
    </w:p>
    <w:p w:rsidR="00FE0ABC" w:rsidRDefault="00FE0ABC" w:rsidP="00FE0ABC">
      <w:pPr>
        <w:jc w:val="both"/>
        <w:rPr>
          <w:rFonts w:ascii="Franklin Gothic Medium" w:hAnsi="Franklin Gothic Medium" w:cs="Aharoni"/>
          <w:sz w:val="20"/>
          <w:szCs w:val="20"/>
        </w:rPr>
      </w:pPr>
    </w:p>
    <w:p w:rsidR="00FE0ABC" w:rsidRDefault="00FE0ABC" w:rsidP="00FE0ABC">
      <w:pPr>
        <w:jc w:val="both"/>
        <w:rPr>
          <w:rFonts w:ascii="Franklin Gothic Medium" w:hAnsi="Franklin Gothic Medium" w:cs="Aharoni"/>
          <w:sz w:val="20"/>
          <w:szCs w:val="20"/>
        </w:rPr>
      </w:pPr>
      <w:r>
        <w:rPr>
          <w:rFonts w:ascii="Franklin Gothic Medium" w:hAnsi="Franklin Gothic Medium" w:cs="Aharoni"/>
          <w:sz w:val="20"/>
          <w:szCs w:val="20"/>
        </w:rPr>
        <w:t>Because of the multi-aged group, the classroom has a heritage.  The older children provide leadership and guidance, and act as models for the younger children.  The older children also benefit by helping younger children, which reinforces previous skills and knowledge, and provides the satisfaction of helping others.  The mix of ages also provides opportunities for a variety of safe, lasting and meaningful friendships.</w:t>
      </w:r>
    </w:p>
    <w:p w:rsidR="00FE0ABC" w:rsidRDefault="00FE0ABC" w:rsidP="00FE0ABC">
      <w:pPr>
        <w:jc w:val="both"/>
        <w:rPr>
          <w:rFonts w:ascii="Franklin Gothic Medium" w:hAnsi="Franklin Gothic Medium" w:cs="Aharoni"/>
          <w:sz w:val="20"/>
          <w:szCs w:val="20"/>
        </w:rPr>
      </w:pPr>
    </w:p>
    <w:p w:rsidR="00FE0ABC" w:rsidRDefault="00FE0ABC" w:rsidP="00FE0ABC">
      <w:pPr>
        <w:jc w:val="both"/>
        <w:rPr>
          <w:rFonts w:ascii="Franklin Gothic Medium" w:hAnsi="Franklin Gothic Medium" w:cs="Aharoni"/>
          <w:sz w:val="20"/>
          <w:szCs w:val="20"/>
        </w:rPr>
      </w:pPr>
      <w:r>
        <w:rPr>
          <w:rFonts w:ascii="Franklin Gothic Medium" w:hAnsi="Franklin Gothic Medium" w:cs="Aharoni"/>
          <w:sz w:val="20"/>
          <w:szCs w:val="20"/>
        </w:rPr>
        <w:t>The social life of the children is a vital aspect of the Montessori classroom and curriculum.  Assisting the social skills, development, and abilities of children is vital to the implementation of an effective Montessori program.  It is important that the complexities of relationships are supported and enhanced by adults sensitive to the needs and social development of children.</w:t>
      </w:r>
    </w:p>
    <w:p w:rsidR="00FE0ABC" w:rsidRDefault="00FE0ABC" w:rsidP="00FE0ABC">
      <w:pPr>
        <w:rPr>
          <w:rFonts w:ascii="Franklin Gothic Medium" w:hAnsi="Franklin Gothic Medium" w:cs="Aharoni"/>
          <w:b/>
          <w:sz w:val="28"/>
          <w:szCs w:val="20"/>
        </w:rPr>
      </w:pPr>
    </w:p>
    <w:bookmarkEnd w:id="0"/>
    <w:p w:rsidR="00FE0ABC" w:rsidRDefault="00FE0ABC"/>
    <w:p w:rsidR="000B4B6D" w:rsidRDefault="000B4B6D"/>
    <w:p w:rsidR="000B4B6D" w:rsidRDefault="000B4B6D"/>
    <w:p w:rsidR="000B4B6D" w:rsidRDefault="000B4B6D"/>
    <w:p w:rsidR="000B4B6D" w:rsidRDefault="000B4B6D"/>
    <w:p w:rsidR="000B4B6D" w:rsidRDefault="000B4B6D"/>
    <w:p w:rsidR="000B4B6D" w:rsidRDefault="000B4B6D"/>
    <w:p w:rsidR="000B4B6D" w:rsidRDefault="000B4B6D"/>
    <w:p w:rsidR="000B4B6D" w:rsidRDefault="000B4B6D"/>
    <w:p w:rsidR="000B4B6D" w:rsidRDefault="000B4B6D"/>
    <w:p w:rsidR="000B4B6D" w:rsidRDefault="000B4B6D"/>
    <w:p w:rsidR="000B4B6D" w:rsidRDefault="000B4B6D"/>
    <w:p w:rsidR="000B4B6D" w:rsidRDefault="000B4B6D"/>
    <w:p w:rsidR="000B4B6D" w:rsidRDefault="000B4B6D"/>
    <w:p w:rsidR="000B4B6D" w:rsidRDefault="000B4B6D"/>
    <w:p w:rsidR="000B4B6D" w:rsidRDefault="000B4B6D"/>
    <w:p w:rsidR="000B4B6D" w:rsidRDefault="000B4B6D"/>
    <w:p w:rsidR="000B4B6D" w:rsidRDefault="000B4B6D"/>
    <w:p w:rsidR="000B4B6D" w:rsidRDefault="000B4B6D"/>
    <w:p w:rsidR="000B4B6D" w:rsidRDefault="000B4B6D"/>
    <w:p w:rsidR="000B4B6D" w:rsidRDefault="000B4B6D"/>
    <w:p w:rsidR="000B4B6D" w:rsidRDefault="000B4B6D"/>
    <w:p w:rsidR="000B4B6D" w:rsidRDefault="000B4B6D"/>
    <w:p w:rsidR="000B4B6D" w:rsidRDefault="000B4B6D"/>
    <w:p w:rsidR="000B4B6D" w:rsidRDefault="000B4B6D"/>
    <w:p w:rsidR="000B4B6D" w:rsidRDefault="000B4B6D"/>
    <w:p w:rsidR="000B4B6D" w:rsidRDefault="000B4B6D"/>
    <w:p w:rsidR="000B4B6D" w:rsidRDefault="000B4B6D"/>
    <w:p w:rsidR="000B4B6D" w:rsidRDefault="000B4B6D" w:rsidP="000B4B6D">
      <w:pPr>
        <w:jc w:val="center"/>
        <w:rPr>
          <w:rFonts w:ascii="Franklin Gothic Medium" w:hAnsi="Franklin Gothic Medium" w:cs="Aharoni"/>
          <w:b/>
          <w:sz w:val="28"/>
          <w:szCs w:val="20"/>
        </w:rPr>
      </w:pPr>
      <w:r>
        <w:rPr>
          <w:rFonts w:ascii="Franklin Gothic Medium" w:hAnsi="Franklin Gothic Medium" w:cs="Aharoni"/>
          <w:b/>
          <w:sz w:val="28"/>
          <w:szCs w:val="20"/>
        </w:rPr>
        <w:lastRenderedPageBreak/>
        <w:t>TODDLER CLASSROOM</w:t>
      </w:r>
    </w:p>
    <w:p w:rsidR="000B4B6D" w:rsidRDefault="000B4B6D" w:rsidP="000B4B6D">
      <w:pPr>
        <w:jc w:val="center"/>
        <w:rPr>
          <w:rFonts w:ascii="Franklin Gothic Medium" w:hAnsi="Franklin Gothic Medium" w:cs="Aharoni"/>
          <w:b/>
          <w:sz w:val="28"/>
          <w:szCs w:val="20"/>
        </w:rPr>
      </w:pPr>
      <w:r>
        <w:rPr>
          <w:rFonts w:ascii="Franklin Gothic Medium" w:hAnsi="Franklin Gothic Medium" w:cs="Aharoni"/>
          <w:b/>
          <w:sz w:val="28"/>
          <w:szCs w:val="20"/>
        </w:rPr>
        <w:t>(18 Months to 3 years)</w:t>
      </w:r>
    </w:p>
    <w:p w:rsidR="000B4B6D" w:rsidRDefault="000B4B6D" w:rsidP="000B4B6D">
      <w:pPr>
        <w:jc w:val="center"/>
        <w:rPr>
          <w:rFonts w:ascii="Franklin Gothic Medium" w:hAnsi="Franklin Gothic Medium" w:cs="Aharoni"/>
          <w:b/>
          <w:sz w:val="28"/>
          <w:szCs w:val="20"/>
        </w:rPr>
      </w:pPr>
    </w:p>
    <w:p w:rsidR="000B4B6D" w:rsidRDefault="000B4B6D" w:rsidP="000B4B6D">
      <w:pPr>
        <w:jc w:val="both"/>
        <w:rPr>
          <w:rFonts w:ascii="Franklin Gothic Medium" w:hAnsi="Franklin Gothic Medium" w:cs="Aharoni"/>
          <w:sz w:val="20"/>
          <w:szCs w:val="20"/>
        </w:rPr>
      </w:pPr>
      <w:r>
        <w:rPr>
          <w:rFonts w:ascii="Franklin Gothic Medium" w:hAnsi="Franklin Gothic Medium" w:cs="Aharoni"/>
          <w:sz w:val="20"/>
          <w:szCs w:val="20"/>
        </w:rPr>
        <w:t>Montessori said: "The most important period of life is not the age of university studies but the first one, the period from birth to the age of six…at no other age has the child greater need of intelligent help."  Our toddler program reflects the importance accorded to this time in a child's life, and the respect and dignity with which he should be treated.  The activities and schedule are designed to help the toddler:</w:t>
      </w:r>
    </w:p>
    <w:p w:rsidR="000B4B6D" w:rsidRDefault="000B4B6D" w:rsidP="000B4B6D">
      <w:pPr>
        <w:jc w:val="both"/>
        <w:rPr>
          <w:rFonts w:ascii="Franklin Gothic Medium" w:hAnsi="Franklin Gothic Medium" w:cs="Aharoni"/>
          <w:sz w:val="20"/>
          <w:szCs w:val="20"/>
        </w:rPr>
      </w:pPr>
    </w:p>
    <w:p w:rsidR="000B4B6D" w:rsidRDefault="000B4B6D" w:rsidP="000B4B6D">
      <w:pPr>
        <w:pStyle w:val="ListParagraph"/>
        <w:numPr>
          <w:ilvl w:val="0"/>
          <w:numId w:val="3"/>
        </w:numPr>
        <w:spacing w:line="240" w:lineRule="auto"/>
        <w:jc w:val="both"/>
        <w:rPr>
          <w:rFonts w:ascii="Franklin Gothic Medium" w:hAnsi="Franklin Gothic Medium" w:cs="Aharoni"/>
          <w:sz w:val="20"/>
          <w:szCs w:val="20"/>
        </w:rPr>
      </w:pPr>
      <w:r>
        <w:rPr>
          <w:rFonts w:ascii="Franklin Gothic Medium" w:hAnsi="Franklin Gothic Medium" w:cs="Aharoni"/>
          <w:sz w:val="20"/>
          <w:szCs w:val="20"/>
        </w:rPr>
        <w:t>Develop his ability to concentrate and to be patient</w:t>
      </w:r>
    </w:p>
    <w:p w:rsidR="000B4B6D" w:rsidRDefault="000B4B6D" w:rsidP="000B4B6D">
      <w:pPr>
        <w:pStyle w:val="ListParagraph"/>
        <w:numPr>
          <w:ilvl w:val="0"/>
          <w:numId w:val="3"/>
        </w:numPr>
        <w:spacing w:line="240" w:lineRule="auto"/>
        <w:jc w:val="both"/>
        <w:rPr>
          <w:rFonts w:ascii="Franklin Gothic Medium" w:hAnsi="Franklin Gothic Medium" w:cs="Aharoni"/>
          <w:sz w:val="20"/>
          <w:szCs w:val="20"/>
        </w:rPr>
      </w:pPr>
      <w:r>
        <w:rPr>
          <w:rFonts w:ascii="Franklin Gothic Medium" w:hAnsi="Franklin Gothic Medium" w:cs="Aharoni"/>
          <w:sz w:val="20"/>
          <w:szCs w:val="20"/>
        </w:rPr>
        <w:t>Develop his ability to be independent</w:t>
      </w:r>
    </w:p>
    <w:p w:rsidR="000B4B6D" w:rsidRDefault="000B4B6D" w:rsidP="000B4B6D">
      <w:pPr>
        <w:pStyle w:val="ListParagraph"/>
        <w:numPr>
          <w:ilvl w:val="0"/>
          <w:numId w:val="3"/>
        </w:numPr>
        <w:spacing w:line="240" w:lineRule="auto"/>
        <w:jc w:val="both"/>
        <w:rPr>
          <w:rFonts w:ascii="Franklin Gothic Medium" w:hAnsi="Franklin Gothic Medium" w:cs="Aharoni"/>
          <w:sz w:val="20"/>
          <w:szCs w:val="20"/>
        </w:rPr>
      </w:pPr>
      <w:r>
        <w:rPr>
          <w:rFonts w:ascii="Franklin Gothic Medium" w:hAnsi="Franklin Gothic Medium" w:cs="Aharoni"/>
          <w:sz w:val="20"/>
          <w:szCs w:val="20"/>
        </w:rPr>
        <w:t>Develop his skills of self-discipline and self-control</w:t>
      </w:r>
    </w:p>
    <w:p w:rsidR="000B4B6D" w:rsidRDefault="000B4B6D" w:rsidP="000B4B6D">
      <w:pPr>
        <w:pStyle w:val="ListParagraph"/>
        <w:numPr>
          <w:ilvl w:val="0"/>
          <w:numId w:val="3"/>
        </w:numPr>
        <w:spacing w:line="240" w:lineRule="auto"/>
        <w:jc w:val="both"/>
        <w:rPr>
          <w:rFonts w:ascii="Franklin Gothic Medium" w:hAnsi="Franklin Gothic Medium" w:cs="Aharoni"/>
          <w:sz w:val="20"/>
          <w:szCs w:val="20"/>
        </w:rPr>
      </w:pPr>
      <w:r>
        <w:rPr>
          <w:rFonts w:ascii="Franklin Gothic Medium" w:hAnsi="Franklin Gothic Medium" w:cs="Aharoni"/>
          <w:sz w:val="20"/>
          <w:szCs w:val="20"/>
        </w:rPr>
        <w:t>Develop his emerging social skills</w:t>
      </w:r>
    </w:p>
    <w:p w:rsidR="000B4B6D" w:rsidRDefault="000B4B6D" w:rsidP="000B4B6D">
      <w:pPr>
        <w:jc w:val="both"/>
        <w:rPr>
          <w:rFonts w:ascii="Franklin Gothic Medium" w:hAnsi="Franklin Gothic Medium" w:cs="Aharoni"/>
          <w:sz w:val="20"/>
          <w:szCs w:val="20"/>
        </w:rPr>
      </w:pPr>
    </w:p>
    <w:p w:rsidR="000B4B6D" w:rsidRDefault="000B4B6D" w:rsidP="000B4B6D">
      <w:pPr>
        <w:jc w:val="both"/>
        <w:rPr>
          <w:rFonts w:ascii="Franklin Gothic Medium" w:hAnsi="Franklin Gothic Medium" w:cs="Aharoni"/>
          <w:sz w:val="20"/>
          <w:szCs w:val="20"/>
        </w:rPr>
      </w:pPr>
      <w:proofErr w:type="gramStart"/>
      <w:r>
        <w:rPr>
          <w:rFonts w:ascii="Franklin Gothic Medium" w:hAnsi="Franklin Gothic Medium" w:cs="Aharoni"/>
          <w:sz w:val="20"/>
          <w:szCs w:val="20"/>
        </w:rPr>
        <w:t>All of</w:t>
      </w:r>
      <w:proofErr w:type="gramEnd"/>
      <w:r>
        <w:rPr>
          <w:rFonts w:ascii="Franklin Gothic Medium" w:hAnsi="Franklin Gothic Medium" w:cs="Aharoni"/>
          <w:sz w:val="20"/>
          <w:szCs w:val="20"/>
        </w:rPr>
        <w:t xml:space="preserve"> these skills and abilities are approached developmentally.  The same sets of behaviors are not expected from an 18-month-old in the same way they are from a 3-year-old, because the 18-month-old is probably not developmentally ready.  However, the multi-age classroom allows the younger children to observe these behaviors, which leads to mimicking, and eventually learning, while it simultaneously offers the older children the opportunity to be role-models for the younger, an excellent means to reinforce appropriate behaviors.</w:t>
      </w:r>
    </w:p>
    <w:p w:rsidR="000B4B6D" w:rsidRDefault="000B4B6D" w:rsidP="000B4B6D">
      <w:pPr>
        <w:jc w:val="both"/>
        <w:rPr>
          <w:rFonts w:ascii="Franklin Gothic Medium" w:hAnsi="Franklin Gothic Medium" w:cs="Aharoni"/>
          <w:sz w:val="20"/>
          <w:szCs w:val="20"/>
        </w:rPr>
      </w:pPr>
    </w:p>
    <w:p w:rsidR="000B4B6D" w:rsidRDefault="000B4B6D" w:rsidP="000B4B6D">
      <w:pPr>
        <w:jc w:val="both"/>
        <w:rPr>
          <w:rFonts w:ascii="Franklin Gothic Medium" w:hAnsi="Franklin Gothic Medium" w:cs="Aharoni"/>
          <w:sz w:val="20"/>
          <w:szCs w:val="20"/>
        </w:rPr>
      </w:pPr>
      <w:r>
        <w:rPr>
          <w:rFonts w:ascii="Franklin Gothic Medium" w:hAnsi="Franklin Gothic Medium" w:cs="Aharoni"/>
          <w:sz w:val="20"/>
          <w:szCs w:val="20"/>
        </w:rPr>
        <w:t xml:space="preserve">In the toddler classroom, the children are taught how to do work on their own.  This </w:t>
      </w:r>
      <w:proofErr w:type="gramStart"/>
      <w:r>
        <w:rPr>
          <w:rFonts w:ascii="Franklin Gothic Medium" w:hAnsi="Franklin Gothic Medium" w:cs="Aharoni"/>
          <w:sz w:val="20"/>
          <w:szCs w:val="20"/>
        </w:rPr>
        <w:t>is in contrast to</w:t>
      </w:r>
      <w:proofErr w:type="gramEnd"/>
      <w:r>
        <w:rPr>
          <w:rFonts w:ascii="Franklin Gothic Medium" w:hAnsi="Franklin Gothic Medium" w:cs="Aharoni"/>
          <w:sz w:val="20"/>
          <w:szCs w:val="20"/>
        </w:rPr>
        <w:t xml:space="preserve"> the emphasis of many preschools where too much is done for the child.  Children begin, even at this age, to learn how to solve problems on their own - to learn how to learn.  As they are able, they are responsible for the care of their environment.  The skills they learn in this area, called Practical Life exercises, accomplish more than just the obvious, however.  For example, when a toddler learns to clean a table, he is also developing a sense of order, and working on his ability to concentrate and to follow a complex series of steps.</w:t>
      </w:r>
    </w:p>
    <w:p w:rsidR="000B4B6D" w:rsidRDefault="000B4B6D" w:rsidP="000B4B6D">
      <w:pPr>
        <w:jc w:val="both"/>
        <w:rPr>
          <w:rFonts w:ascii="Franklin Gothic Medium" w:hAnsi="Franklin Gothic Medium" w:cs="Aharoni"/>
          <w:sz w:val="20"/>
          <w:szCs w:val="20"/>
        </w:rPr>
      </w:pPr>
    </w:p>
    <w:p w:rsidR="000B4B6D" w:rsidRDefault="000B4B6D" w:rsidP="000B4B6D">
      <w:pPr>
        <w:jc w:val="both"/>
        <w:rPr>
          <w:rFonts w:ascii="Franklin Gothic Medium" w:hAnsi="Franklin Gothic Medium" w:cs="Aharoni"/>
          <w:sz w:val="20"/>
          <w:szCs w:val="20"/>
        </w:rPr>
      </w:pPr>
      <w:r>
        <w:rPr>
          <w:rFonts w:ascii="Franklin Gothic Medium" w:hAnsi="Franklin Gothic Medium" w:cs="Aharoni"/>
          <w:sz w:val="20"/>
          <w:szCs w:val="20"/>
        </w:rPr>
        <w:t>Finally, the atmosphere is always one of kindness and respect.  The children learn to respect the work and space of others.  The teachers recognize that the innate dignity of the toddler and treat him accordingly.</w:t>
      </w:r>
    </w:p>
    <w:p w:rsidR="000B4B6D" w:rsidRDefault="000B4B6D" w:rsidP="000B4B6D">
      <w:pPr>
        <w:jc w:val="both"/>
        <w:rPr>
          <w:rFonts w:ascii="Franklin Gothic Medium" w:hAnsi="Franklin Gothic Medium" w:cs="Aharoni"/>
          <w:sz w:val="20"/>
          <w:szCs w:val="20"/>
        </w:rPr>
      </w:pPr>
    </w:p>
    <w:p w:rsidR="000B4B6D" w:rsidRDefault="000B4B6D" w:rsidP="000B4B6D">
      <w:pPr>
        <w:jc w:val="both"/>
        <w:rPr>
          <w:rFonts w:ascii="Franklin Gothic Medium" w:hAnsi="Franklin Gothic Medium" w:cs="Aharoni"/>
          <w:sz w:val="20"/>
          <w:szCs w:val="20"/>
        </w:rPr>
      </w:pPr>
    </w:p>
    <w:p w:rsidR="000B4B6D" w:rsidRDefault="000B4B6D" w:rsidP="000B4B6D">
      <w:pPr>
        <w:jc w:val="center"/>
        <w:rPr>
          <w:rFonts w:ascii="Franklin Gothic Medium" w:hAnsi="Franklin Gothic Medium" w:cs="Aharoni"/>
          <w:b/>
          <w:sz w:val="28"/>
          <w:szCs w:val="28"/>
        </w:rPr>
      </w:pPr>
    </w:p>
    <w:p w:rsidR="000B4B6D" w:rsidRDefault="000B4B6D" w:rsidP="000B4B6D">
      <w:pPr>
        <w:jc w:val="center"/>
        <w:rPr>
          <w:rFonts w:ascii="Franklin Gothic Medium" w:hAnsi="Franklin Gothic Medium" w:cs="Aharoni"/>
          <w:b/>
          <w:sz w:val="28"/>
          <w:szCs w:val="28"/>
        </w:rPr>
      </w:pPr>
    </w:p>
    <w:p w:rsidR="000B4B6D" w:rsidRDefault="000B4B6D" w:rsidP="000B4B6D">
      <w:pPr>
        <w:jc w:val="center"/>
        <w:rPr>
          <w:rFonts w:ascii="Franklin Gothic Medium" w:hAnsi="Franklin Gothic Medium" w:cs="Aharoni"/>
          <w:b/>
          <w:sz w:val="28"/>
          <w:szCs w:val="28"/>
        </w:rPr>
      </w:pPr>
    </w:p>
    <w:p w:rsidR="000B4B6D" w:rsidRDefault="000B4B6D" w:rsidP="000B4B6D">
      <w:pPr>
        <w:jc w:val="center"/>
        <w:rPr>
          <w:rFonts w:ascii="Franklin Gothic Medium" w:hAnsi="Franklin Gothic Medium" w:cs="Aharoni"/>
          <w:b/>
          <w:sz w:val="28"/>
          <w:szCs w:val="28"/>
        </w:rPr>
      </w:pPr>
    </w:p>
    <w:p w:rsidR="000B4B6D" w:rsidRDefault="000B4B6D" w:rsidP="000B4B6D">
      <w:pPr>
        <w:jc w:val="center"/>
        <w:rPr>
          <w:rFonts w:ascii="Franklin Gothic Medium" w:hAnsi="Franklin Gothic Medium" w:cs="Aharoni"/>
          <w:b/>
          <w:sz w:val="28"/>
          <w:szCs w:val="28"/>
        </w:rPr>
      </w:pPr>
    </w:p>
    <w:p w:rsidR="000B4B6D" w:rsidRDefault="000B4B6D" w:rsidP="000B4B6D">
      <w:pPr>
        <w:jc w:val="center"/>
        <w:rPr>
          <w:rFonts w:ascii="Franklin Gothic Medium" w:hAnsi="Franklin Gothic Medium" w:cs="Aharoni"/>
          <w:b/>
          <w:sz w:val="28"/>
          <w:szCs w:val="28"/>
        </w:rPr>
      </w:pPr>
    </w:p>
    <w:p w:rsidR="000B4B6D" w:rsidRDefault="000B4B6D" w:rsidP="000B4B6D">
      <w:pPr>
        <w:jc w:val="center"/>
        <w:rPr>
          <w:rFonts w:ascii="Franklin Gothic Medium" w:hAnsi="Franklin Gothic Medium" w:cs="Aharoni"/>
          <w:b/>
          <w:sz w:val="28"/>
          <w:szCs w:val="28"/>
        </w:rPr>
      </w:pPr>
    </w:p>
    <w:p w:rsidR="000B4B6D" w:rsidRDefault="000B4B6D" w:rsidP="000B4B6D">
      <w:pPr>
        <w:jc w:val="center"/>
        <w:rPr>
          <w:rFonts w:ascii="Franklin Gothic Medium" w:hAnsi="Franklin Gothic Medium" w:cs="Aharoni"/>
          <w:b/>
          <w:sz w:val="28"/>
          <w:szCs w:val="28"/>
        </w:rPr>
      </w:pPr>
    </w:p>
    <w:p w:rsidR="000B4B6D" w:rsidRDefault="000B4B6D" w:rsidP="000B4B6D">
      <w:pPr>
        <w:jc w:val="center"/>
        <w:rPr>
          <w:rFonts w:ascii="Franklin Gothic Medium" w:hAnsi="Franklin Gothic Medium" w:cs="Aharoni"/>
          <w:b/>
          <w:sz w:val="28"/>
          <w:szCs w:val="28"/>
        </w:rPr>
      </w:pPr>
    </w:p>
    <w:p w:rsidR="000B4B6D" w:rsidRDefault="000B4B6D" w:rsidP="000B4B6D">
      <w:pPr>
        <w:jc w:val="center"/>
        <w:rPr>
          <w:rFonts w:ascii="Franklin Gothic Medium" w:hAnsi="Franklin Gothic Medium" w:cs="Aharoni"/>
          <w:b/>
          <w:sz w:val="28"/>
          <w:szCs w:val="28"/>
        </w:rPr>
      </w:pPr>
    </w:p>
    <w:p w:rsidR="000B4B6D" w:rsidRDefault="000B4B6D" w:rsidP="000B4B6D">
      <w:pPr>
        <w:jc w:val="center"/>
        <w:rPr>
          <w:rFonts w:ascii="Franklin Gothic Medium" w:hAnsi="Franklin Gothic Medium" w:cs="Aharoni"/>
          <w:b/>
          <w:sz w:val="28"/>
          <w:szCs w:val="28"/>
        </w:rPr>
      </w:pPr>
    </w:p>
    <w:p w:rsidR="000B4B6D" w:rsidRDefault="000B4B6D" w:rsidP="000B4B6D">
      <w:pPr>
        <w:jc w:val="center"/>
        <w:rPr>
          <w:rFonts w:ascii="Franklin Gothic Medium" w:hAnsi="Franklin Gothic Medium" w:cs="Aharoni"/>
          <w:b/>
          <w:sz w:val="28"/>
          <w:szCs w:val="28"/>
        </w:rPr>
      </w:pPr>
    </w:p>
    <w:p w:rsidR="000B4B6D" w:rsidRDefault="000B4B6D" w:rsidP="000B4B6D">
      <w:pPr>
        <w:jc w:val="center"/>
        <w:rPr>
          <w:rFonts w:ascii="Franklin Gothic Medium" w:hAnsi="Franklin Gothic Medium" w:cs="Aharoni"/>
          <w:b/>
          <w:sz w:val="28"/>
          <w:szCs w:val="28"/>
        </w:rPr>
      </w:pPr>
    </w:p>
    <w:p w:rsidR="000B4B6D" w:rsidRDefault="000B4B6D" w:rsidP="000B4B6D">
      <w:pPr>
        <w:jc w:val="center"/>
        <w:rPr>
          <w:rFonts w:ascii="Franklin Gothic Medium" w:hAnsi="Franklin Gothic Medium" w:cs="Aharoni"/>
          <w:b/>
          <w:sz w:val="28"/>
          <w:szCs w:val="28"/>
        </w:rPr>
      </w:pPr>
    </w:p>
    <w:p w:rsidR="000B4B6D" w:rsidRDefault="000B4B6D" w:rsidP="000B4B6D">
      <w:pPr>
        <w:jc w:val="center"/>
        <w:rPr>
          <w:rFonts w:ascii="Franklin Gothic Medium" w:hAnsi="Franklin Gothic Medium" w:cs="Aharoni"/>
          <w:b/>
          <w:sz w:val="28"/>
          <w:szCs w:val="28"/>
        </w:rPr>
      </w:pPr>
    </w:p>
    <w:p w:rsidR="000B4B6D" w:rsidRDefault="000B4B6D" w:rsidP="000B4B6D">
      <w:pPr>
        <w:jc w:val="center"/>
        <w:rPr>
          <w:rFonts w:ascii="Franklin Gothic Medium" w:hAnsi="Franklin Gothic Medium" w:cs="Aharoni"/>
          <w:b/>
          <w:sz w:val="28"/>
          <w:szCs w:val="28"/>
        </w:rPr>
      </w:pPr>
    </w:p>
    <w:p w:rsidR="000B4B6D" w:rsidRDefault="000B4B6D" w:rsidP="000B4B6D">
      <w:pPr>
        <w:jc w:val="center"/>
        <w:rPr>
          <w:rFonts w:ascii="Franklin Gothic Medium" w:hAnsi="Franklin Gothic Medium" w:cs="Aharoni"/>
          <w:b/>
          <w:sz w:val="28"/>
          <w:szCs w:val="28"/>
        </w:rPr>
      </w:pPr>
    </w:p>
    <w:p w:rsidR="000B4B6D" w:rsidRDefault="000B4B6D" w:rsidP="000B4B6D">
      <w:pPr>
        <w:jc w:val="center"/>
        <w:rPr>
          <w:rFonts w:ascii="Franklin Gothic Medium" w:hAnsi="Franklin Gothic Medium" w:cs="Aharoni"/>
          <w:b/>
          <w:sz w:val="28"/>
          <w:szCs w:val="28"/>
        </w:rPr>
      </w:pPr>
    </w:p>
    <w:p w:rsidR="000B4B6D" w:rsidRDefault="000B4B6D" w:rsidP="000B4B6D">
      <w:pPr>
        <w:jc w:val="center"/>
        <w:rPr>
          <w:rFonts w:ascii="Franklin Gothic Medium" w:hAnsi="Franklin Gothic Medium" w:cs="Aharoni"/>
          <w:b/>
          <w:sz w:val="28"/>
          <w:szCs w:val="28"/>
        </w:rPr>
      </w:pPr>
    </w:p>
    <w:p w:rsidR="000B4B6D" w:rsidRDefault="000B4B6D" w:rsidP="000B4B6D">
      <w:pPr>
        <w:jc w:val="center"/>
        <w:rPr>
          <w:rFonts w:ascii="Franklin Gothic Medium" w:hAnsi="Franklin Gothic Medium" w:cs="Aharoni"/>
          <w:b/>
          <w:sz w:val="28"/>
          <w:szCs w:val="28"/>
        </w:rPr>
      </w:pPr>
    </w:p>
    <w:p w:rsidR="000B4B6D" w:rsidRDefault="000B4B6D" w:rsidP="000B4B6D">
      <w:pPr>
        <w:jc w:val="center"/>
        <w:rPr>
          <w:rFonts w:ascii="Franklin Gothic Medium" w:hAnsi="Franklin Gothic Medium" w:cs="Aharoni"/>
          <w:b/>
          <w:sz w:val="28"/>
          <w:szCs w:val="28"/>
        </w:rPr>
      </w:pPr>
    </w:p>
    <w:p w:rsidR="000B4B6D" w:rsidRDefault="000B4B6D" w:rsidP="000B4B6D">
      <w:pPr>
        <w:jc w:val="center"/>
        <w:rPr>
          <w:rFonts w:ascii="Franklin Gothic Medium" w:hAnsi="Franklin Gothic Medium" w:cs="Aharoni"/>
          <w:b/>
          <w:sz w:val="28"/>
          <w:szCs w:val="28"/>
        </w:rPr>
      </w:pPr>
    </w:p>
    <w:p w:rsidR="000B4B6D" w:rsidRDefault="000B4B6D" w:rsidP="000B4B6D">
      <w:pPr>
        <w:jc w:val="center"/>
        <w:rPr>
          <w:rFonts w:ascii="Franklin Gothic Medium" w:hAnsi="Franklin Gothic Medium" w:cs="Aharoni"/>
          <w:b/>
          <w:sz w:val="28"/>
          <w:szCs w:val="28"/>
        </w:rPr>
      </w:pPr>
    </w:p>
    <w:p w:rsidR="000B4B6D" w:rsidRDefault="000B4B6D" w:rsidP="000B4B6D">
      <w:pPr>
        <w:jc w:val="center"/>
        <w:rPr>
          <w:rFonts w:ascii="Franklin Gothic Medium" w:hAnsi="Franklin Gothic Medium" w:cs="Aharoni"/>
          <w:b/>
          <w:sz w:val="28"/>
          <w:szCs w:val="28"/>
        </w:rPr>
      </w:pPr>
      <w:r>
        <w:rPr>
          <w:rFonts w:ascii="Franklin Gothic Medium" w:hAnsi="Franklin Gothic Medium" w:cs="Aharoni"/>
          <w:b/>
          <w:sz w:val="28"/>
          <w:szCs w:val="28"/>
        </w:rPr>
        <w:lastRenderedPageBreak/>
        <w:t>PRIMARY CLASSROOM</w:t>
      </w:r>
    </w:p>
    <w:p w:rsidR="000B4B6D" w:rsidRDefault="000B4B6D" w:rsidP="000B4B6D">
      <w:pPr>
        <w:jc w:val="center"/>
        <w:rPr>
          <w:rFonts w:ascii="Franklin Gothic Medium" w:hAnsi="Franklin Gothic Medium" w:cs="Aharoni"/>
          <w:b/>
          <w:sz w:val="28"/>
          <w:szCs w:val="28"/>
        </w:rPr>
      </w:pPr>
      <w:r>
        <w:rPr>
          <w:rFonts w:ascii="Franklin Gothic Medium" w:hAnsi="Franklin Gothic Medium" w:cs="Aharoni"/>
          <w:b/>
          <w:sz w:val="28"/>
          <w:szCs w:val="28"/>
        </w:rPr>
        <w:t>(3 to 6 years)</w:t>
      </w:r>
    </w:p>
    <w:p w:rsidR="000B4B6D" w:rsidRDefault="000B4B6D" w:rsidP="000B4B6D">
      <w:pPr>
        <w:jc w:val="center"/>
        <w:rPr>
          <w:rFonts w:ascii="Franklin Gothic Medium" w:hAnsi="Franklin Gothic Medium" w:cs="Aharoni"/>
          <w:b/>
          <w:sz w:val="28"/>
          <w:szCs w:val="28"/>
        </w:rPr>
      </w:pPr>
    </w:p>
    <w:p w:rsidR="000B4B6D" w:rsidRDefault="000B4B6D" w:rsidP="000B4B6D">
      <w:pPr>
        <w:jc w:val="both"/>
        <w:rPr>
          <w:rFonts w:ascii="Franklin Gothic Medium" w:hAnsi="Franklin Gothic Medium" w:cs="Aharoni"/>
          <w:sz w:val="20"/>
          <w:szCs w:val="20"/>
        </w:rPr>
      </w:pPr>
      <w:r>
        <w:rPr>
          <w:rFonts w:ascii="Franklin Gothic Medium" w:hAnsi="Franklin Gothic Medium" w:cs="Aharoni"/>
          <w:sz w:val="20"/>
          <w:szCs w:val="20"/>
        </w:rPr>
        <w:t xml:space="preserve">The Montessori classroom is a "living room" for children.  Children choose their activities from open shelves with self-correcting materials and work in distinct work areas - on tables or on rugs on the floor.  Over </w:t>
      </w:r>
      <w:proofErr w:type="gramStart"/>
      <w:r>
        <w:rPr>
          <w:rFonts w:ascii="Franklin Gothic Medium" w:hAnsi="Franklin Gothic Medium" w:cs="Aharoni"/>
          <w:sz w:val="20"/>
          <w:szCs w:val="20"/>
        </w:rPr>
        <w:t>a period of time</w:t>
      </w:r>
      <w:proofErr w:type="gramEnd"/>
      <w:r>
        <w:rPr>
          <w:rFonts w:ascii="Franklin Gothic Medium" w:hAnsi="Franklin Gothic Medium" w:cs="Aharoni"/>
          <w:sz w:val="20"/>
          <w:szCs w:val="20"/>
        </w:rPr>
        <w:t>, the children develop into a "normalized community" working with high concentration and few interruptions.  The classroom includes the following components:</w:t>
      </w:r>
    </w:p>
    <w:p w:rsidR="000B4B6D" w:rsidRDefault="000B4B6D" w:rsidP="000B4B6D">
      <w:pPr>
        <w:jc w:val="both"/>
        <w:rPr>
          <w:rFonts w:ascii="Franklin Gothic Medium" w:hAnsi="Franklin Gothic Medium" w:cs="Aharoni"/>
          <w:sz w:val="20"/>
          <w:szCs w:val="20"/>
        </w:rPr>
      </w:pPr>
    </w:p>
    <w:p w:rsidR="000B4B6D" w:rsidRDefault="000B4B6D" w:rsidP="000B4B6D">
      <w:pPr>
        <w:pStyle w:val="ListParagraph"/>
        <w:numPr>
          <w:ilvl w:val="0"/>
          <w:numId w:val="4"/>
        </w:numPr>
        <w:spacing w:line="240" w:lineRule="auto"/>
        <w:ind w:left="360"/>
        <w:jc w:val="both"/>
        <w:rPr>
          <w:rFonts w:ascii="Franklin Gothic Medium" w:hAnsi="Franklin Gothic Medium" w:cs="Aharoni"/>
          <w:sz w:val="20"/>
          <w:szCs w:val="20"/>
        </w:rPr>
      </w:pPr>
      <w:r>
        <w:rPr>
          <w:rFonts w:ascii="Franklin Gothic Medium" w:hAnsi="Franklin Gothic Medium" w:cs="Aharoni"/>
          <w:sz w:val="20"/>
          <w:szCs w:val="20"/>
        </w:rPr>
        <w:t xml:space="preserve">The </w:t>
      </w:r>
      <w:r>
        <w:rPr>
          <w:rFonts w:ascii="Franklin Gothic Medium" w:hAnsi="Franklin Gothic Medium" w:cs="Aharoni"/>
          <w:b/>
          <w:sz w:val="20"/>
          <w:szCs w:val="20"/>
        </w:rPr>
        <w:t>practical life</w:t>
      </w:r>
      <w:r>
        <w:rPr>
          <w:rFonts w:ascii="Franklin Gothic Medium" w:hAnsi="Franklin Gothic Medium" w:cs="Aharoni"/>
          <w:sz w:val="20"/>
          <w:szCs w:val="20"/>
        </w:rPr>
        <w:t xml:space="preserve"> exercises enhance the development of task organization and cognitive order through care of self, care of the environment, exercises of grace and courtesy, and refinement of physical movement and coordination.</w:t>
      </w:r>
    </w:p>
    <w:p w:rsidR="000B4B6D" w:rsidRDefault="000B4B6D" w:rsidP="000B4B6D">
      <w:pPr>
        <w:pStyle w:val="ListParagraph"/>
        <w:numPr>
          <w:ilvl w:val="0"/>
          <w:numId w:val="4"/>
        </w:numPr>
        <w:spacing w:line="240" w:lineRule="auto"/>
        <w:ind w:left="360"/>
        <w:jc w:val="both"/>
        <w:rPr>
          <w:rFonts w:ascii="Franklin Gothic Medium" w:hAnsi="Franklin Gothic Medium" w:cs="Aharoni"/>
          <w:sz w:val="20"/>
          <w:szCs w:val="20"/>
        </w:rPr>
      </w:pPr>
      <w:r>
        <w:rPr>
          <w:rFonts w:ascii="Franklin Gothic Medium" w:hAnsi="Franklin Gothic Medium" w:cs="Aharoni"/>
          <w:sz w:val="20"/>
          <w:szCs w:val="20"/>
        </w:rPr>
        <w:t xml:space="preserve">The </w:t>
      </w:r>
      <w:r>
        <w:rPr>
          <w:rFonts w:ascii="Franklin Gothic Medium" w:hAnsi="Franklin Gothic Medium" w:cs="Aharoni"/>
          <w:b/>
          <w:sz w:val="20"/>
          <w:szCs w:val="20"/>
        </w:rPr>
        <w:t>sensorial</w:t>
      </w:r>
      <w:r>
        <w:rPr>
          <w:rFonts w:ascii="Franklin Gothic Medium" w:hAnsi="Franklin Gothic Medium" w:cs="Aharoni"/>
          <w:sz w:val="20"/>
          <w:szCs w:val="20"/>
        </w:rPr>
        <w:t xml:space="preserve"> materials enable the child to order, classify, and describe sensory impressions in relation, length, width, temperature, mass, color, etc.</w:t>
      </w:r>
    </w:p>
    <w:p w:rsidR="000B4B6D" w:rsidRDefault="000B4B6D" w:rsidP="000B4B6D">
      <w:pPr>
        <w:pStyle w:val="ListParagraph"/>
        <w:numPr>
          <w:ilvl w:val="0"/>
          <w:numId w:val="4"/>
        </w:numPr>
        <w:spacing w:line="240" w:lineRule="auto"/>
        <w:ind w:left="360"/>
        <w:jc w:val="both"/>
        <w:rPr>
          <w:rFonts w:ascii="Franklin Gothic Medium" w:hAnsi="Franklin Gothic Medium" w:cs="Aharoni"/>
          <w:sz w:val="20"/>
          <w:szCs w:val="20"/>
        </w:rPr>
      </w:pPr>
      <w:r>
        <w:rPr>
          <w:rFonts w:ascii="Franklin Gothic Medium" w:hAnsi="Franklin Gothic Medium" w:cs="Aharoni"/>
          <w:sz w:val="20"/>
          <w:szCs w:val="20"/>
        </w:rPr>
        <w:t xml:space="preserve">The </w:t>
      </w:r>
      <w:r>
        <w:rPr>
          <w:rFonts w:ascii="Franklin Gothic Medium" w:hAnsi="Franklin Gothic Medium" w:cs="Aharoni"/>
          <w:b/>
          <w:sz w:val="20"/>
          <w:szCs w:val="20"/>
        </w:rPr>
        <w:t>math</w:t>
      </w:r>
      <w:r>
        <w:rPr>
          <w:rFonts w:ascii="Franklin Gothic Medium" w:hAnsi="Franklin Gothic Medium" w:cs="Aharoni"/>
          <w:sz w:val="20"/>
          <w:szCs w:val="20"/>
        </w:rPr>
        <w:t xml:space="preserve"> materials, through concrete manipulative materials, allows the child to internalize the concepts of number, symbol, sequence, and operations</w:t>
      </w:r>
    </w:p>
    <w:p w:rsidR="000B4B6D" w:rsidRDefault="000B4B6D" w:rsidP="000B4B6D">
      <w:pPr>
        <w:pStyle w:val="ListParagraph"/>
        <w:numPr>
          <w:ilvl w:val="0"/>
          <w:numId w:val="4"/>
        </w:numPr>
        <w:spacing w:line="240" w:lineRule="auto"/>
        <w:ind w:left="360"/>
        <w:jc w:val="both"/>
        <w:rPr>
          <w:rFonts w:ascii="Franklin Gothic Medium" w:hAnsi="Franklin Gothic Medium" w:cs="Aharoni"/>
          <w:sz w:val="20"/>
          <w:szCs w:val="20"/>
        </w:rPr>
      </w:pPr>
      <w:r>
        <w:rPr>
          <w:rFonts w:ascii="Franklin Gothic Medium" w:hAnsi="Franklin Gothic Medium" w:cs="Aharoni"/>
          <w:sz w:val="20"/>
          <w:szCs w:val="20"/>
        </w:rPr>
        <w:t xml:space="preserve">The </w:t>
      </w:r>
      <w:r>
        <w:rPr>
          <w:rFonts w:ascii="Franklin Gothic Medium" w:hAnsi="Franklin Gothic Medium" w:cs="Aharoni"/>
          <w:b/>
          <w:sz w:val="20"/>
          <w:szCs w:val="20"/>
        </w:rPr>
        <w:t>language</w:t>
      </w:r>
      <w:r>
        <w:rPr>
          <w:rFonts w:ascii="Franklin Gothic Medium" w:hAnsi="Franklin Gothic Medium" w:cs="Aharoni"/>
          <w:sz w:val="20"/>
          <w:szCs w:val="20"/>
        </w:rPr>
        <w:t xml:space="preserve"> work includes oral language development, written expression, reading, and the study of grammar, creative dramatics, and children's literature.  Basic skills in writing and reading are developed </w:t>
      </w:r>
      <w:proofErr w:type="gramStart"/>
      <w:r>
        <w:rPr>
          <w:rFonts w:ascii="Franklin Gothic Medium" w:hAnsi="Franklin Gothic Medium" w:cs="Aharoni"/>
          <w:sz w:val="20"/>
          <w:szCs w:val="20"/>
        </w:rPr>
        <w:t>through the use of</w:t>
      </w:r>
      <w:proofErr w:type="gramEnd"/>
      <w:r>
        <w:rPr>
          <w:rFonts w:ascii="Franklin Gothic Medium" w:hAnsi="Franklin Gothic Medium" w:cs="Aharoni"/>
          <w:sz w:val="20"/>
          <w:szCs w:val="20"/>
        </w:rPr>
        <w:t xml:space="preserve"> sandpaper letters (loose alphabet letters) and other materials, which allow children to effortlessly link sounds and symbols and to express their thoughts in writing.</w:t>
      </w:r>
    </w:p>
    <w:p w:rsidR="000B4B6D" w:rsidRDefault="000B4B6D" w:rsidP="000B4B6D">
      <w:pPr>
        <w:pStyle w:val="ListParagraph"/>
        <w:numPr>
          <w:ilvl w:val="0"/>
          <w:numId w:val="4"/>
        </w:numPr>
        <w:spacing w:line="240" w:lineRule="auto"/>
        <w:ind w:left="360"/>
        <w:jc w:val="both"/>
        <w:rPr>
          <w:rFonts w:ascii="Franklin Gothic Medium" w:hAnsi="Franklin Gothic Medium" w:cs="Aharoni"/>
          <w:sz w:val="20"/>
          <w:szCs w:val="20"/>
        </w:rPr>
      </w:pPr>
      <w:r>
        <w:rPr>
          <w:rFonts w:ascii="Franklin Gothic Medium" w:hAnsi="Franklin Gothic Medium" w:cs="Aharoni"/>
          <w:sz w:val="20"/>
          <w:szCs w:val="20"/>
        </w:rPr>
        <w:t xml:space="preserve">The child is also presented with </w:t>
      </w:r>
      <w:r w:rsidRPr="00FC7306">
        <w:rPr>
          <w:rFonts w:ascii="Franklin Gothic Medium" w:hAnsi="Franklin Gothic Medium" w:cs="Aharoni"/>
          <w:sz w:val="20"/>
          <w:szCs w:val="20"/>
        </w:rPr>
        <w:t>geography, history, life sciences, music, art, and movement e</w:t>
      </w:r>
      <w:r>
        <w:rPr>
          <w:rFonts w:ascii="Franklin Gothic Medium" w:hAnsi="Franklin Gothic Medium" w:cs="Aharoni"/>
          <w:sz w:val="20"/>
          <w:szCs w:val="20"/>
        </w:rPr>
        <w:t xml:space="preserve">ducation, through the </w:t>
      </w:r>
      <w:r>
        <w:rPr>
          <w:rFonts w:ascii="Franklin Gothic Medium" w:hAnsi="Franklin Gothic Medium" w:cs="Aharoni"/>
          <w:b/>
          <w:sz w:val="20"/>
          <w:szCs w:val="20"/>
        </w:rPr>
        <w:t>cultural</w:t>
      </w:r>
      <w:r>
        <w:rPr>
          <w:rFonts w:ascii="Franklin Gothic Medium" w:hAnsi="Franklin Gothic Medium" w:cs="Aharoni"/>
          <w:sz w:val="20"/>
          <w:szCs w:val="20"/>
        </w:rPr>
        <w:t xml:space="preserve"> materials</w:t>
      </w:r>
    </w:p>
    <w:p w:rsidR="000B4B6D" w:rsidRDefault="000B4B6D" w:rsidP="000B4B6D">
      <w:pPr>
        <w:jc w:val="both"/>
        <w:rPr>
          <w:rFonts w:ascii="Franklin Gothic Medium" w:hAnsi="Franklin Gothic Medium" w:cs="Aharoni"/>
          <w:sz w:val="20"/>
          <w:szCs w:val="20"/>
        </w:rPr>
      </w:pPr>
    </w:p>
    <w:p w:rsidR="000B4B6D" w:rsidRDefault="000B4B6D" w:rsidP="000B4B6D">
      <w:pPr>
        <w:jc w:val="both"/>
        <w:rPr>
          <w:rFonts w:ascii="Franklin Gothic Medium" w:hAnsi="Franklin Gothic Medium" w:cs="Aharoni"/>
          <w:sz w:val="20"/>
          <w:szCs w:val="20"/>
        </w:rPr>
      </w:pPr>
      <w:r>
        <w:rPr>
          <w:rFonts w:ascii="Franklin Gothic Medium" w:hAnsi="Franklin Gothic Medium" w:cs="Aharoni"/>
          <w:sz w:val="20"/>
          <w:szCs w:val="20"/>
        </w:rPr>
        <w:t xml:space="preserve">Virtually every environment will also have an elliptical line on the floor.  This is generally used for "walking on the line" activities that help children develop gracefulness and for the "silence game" where children can practice sitting without making a sound.  The line is also frequently used for a large group meeting area.  It is here, or in some other designated area, where the class </w:t>
      </w:r>
      <w:proofErr w:type="gramStart"/>
      <w:r>
        <w:rPr>
          <w:rFonts w:ascii="Franklin Gothic Medium" w:hAnsi="Franklin Gothic Medium" w:cs="Aharoni"/>
          <w:sz w:val="20"/>
          <w:szCs w:val="20"/>
        </w:rPr>
        <w:t>meets as a whole</w:t>
      </w:r>
      <w:proofErr w:type="gramEnd"/>
      <w:r>
        <w:rPr>
          <w:rFonts w:ascii="Franklin Gothic Medium" w:hAnsi="Franklin Gothic Medium" w:cs="Aharoni"/>
          <w:sz w:val="20"/>
          <w:szCs w:val="20"/>
        </w:rPr>
        <w:t>.  Often a class will have one or two large group meetings each day.  One will usually serve as an opening meeting and precede a more individualized work period, and another will serve as a closing or transitional group time preceding the next activity (i.e., time outdoors, lunch, dismissal, etc.)  The group meetings may be used for large group presentations of materials, movement, and music activities, group celebrations, snacks, games and discussions.</w:t>
      </w:r>
    </w:p>
    <w:p w:rsidR="000B4B6D" w:rsidRDefault="000B4B6D" w:rsidP="000B4B6D">
      <w:pPr>
        <w:jc w:val="both"/>
        <w:rPr>
          <w:rFonts w:ascii="Franklin Gothic Medium" w:hAnsi="Franklin Gothic Medium" w:cs="Aharoni"/>
          <w:sz w:val="20"/>
          <w:szCs w:val="20"/>
        </w:rPr>
      </w:pPr>
    </w:p>
    <w:p w:rsidR="000B4B6D" w:rsidRDefault="000B4B6D" w:rsidP="000B4B6D">
      <w:pPr>
        <w:jc w:val="both"/>
        <w:rPr>
          <w:rFonts w:ascii="Franklin Gothic Medium" w:hAnsi="Franklin Gothic Medium" w:cs="Aharoni"/>
          <w:sz w:val="20"/>
          <w:szCs w:val="20"/>
        </w:rPr>
      </w:pPr>
    </w:p>
    <w:p w:rsidR="000B4B6D" w:rsidRDefault="000B4B6D" w:rsidP="000B4B6D">
      <w:pPr>
        <w:jc w:val="both"/>
        <w:rPr>
          <w:rFonts w:ascii="Franklin Gothic Medium" w:hAnsi="Franklin Gothic Medium" w:cs="Aharoni"/>
          <w:sz w:val="20"/>
          <w:szCs w:val="20"/>
        </w:rPr>
      </w:pPr>
      <w:r>
        <w:rPr>
          <w:rFonts w:ascii="Franklin Gothic Medium" w:hAnsi="Franklin Gothic Medium" w:cs="Aharoni"/>
          <w:sz w:val="20"/>
          <w:szCs w:val="20"/>
        </w:rPr>
        <w:t xml:space="preserve">Adapted from the website </w:t>
      </w:r>
      <w:r>
        <w:rPr>
          <w:rFonts w:ascii="Franklin Gothic Medium" w:hAnsi="Franklin Gothic Medium" w:cs="Aharoni"/>
          <w:sz w:val="20"/>
          <w:szCs w:val="20"/>
          <w:u w:val="single"/>
        </w:rPr>
        <w:t>www.MontessoriConnections.com</w:t>
      </w:r>
      <w:r>
        <w:rPr>
          <w:rFonts w:ascii="Franklin Gothic Medium" w:hAnsi="Franklin Gothic Medium" w:cs="Aharoni"/>
          <w:sz w:val="20"/>
          <w:szCs w:val="20"/>
        </w:rPr>
        <w:t>.  Used with permission.</w:t>
      </w:r>
    </w:p>
    <w:p w:rsidR="000B4B6D" w:rsidRDefault="000B4B6D" w:rsidP="000B4B6D">
      <w:pPr>
        <w:jc w:val="both"/>
        <w:rPr>
          <w:rFonts w:ascii="Franklin Gothic Medium" w:hAnsi="Franklin Gothic Medium" w:cs="Aharoni"/>
          <w:sz w:val="20"/>
          <w:szCs w:val="20"/>
        </w:rPr>
      </w:pPr>
    </w:p>
    <w:p w:rsidR="000B4B6D" w:rsidRDefault="000B4B6D"/>
    <w:p w:rsidR="00E53B2F" w:rsidRDefault="00E53B2F"/>
    <w:p w:rsidR="00E53B2F" w:rsidRDefault="00E53B2F"/>
    <w:p w:rsidR="00E53B2F" w:rsidRDefault="00E53B2F"/>
    <w:p w:rsidR="00E53B2F" w:rsidRDefault="00E53B2F"/>
    <w:p w:rsidR="00E53B2F" w:rsidRDefault="00E53B2F"/>
    <w:p w:rsidR="00E53B2F" w:rsidRDefault="00E53B2F"/>
    <w:p w:rsidR="00E53B2F" w:rsidRDefault="00E53B2F"/>
    <w:p w:rsidR="00E53B2F" w:rsidRDefault="00E53B2F"/>
    <w:p w:rsidR="00E53B2F" w:rsidRDefault="00E53B2F"/>
    <w:p w:rsidR="00E53B2F" w:rsidRDefault="00E53B2F"/>
    <w:p w:rsidR="00E53B2F" w:rsidRDefault="00E53B2F"/>
    <w:p w:rsidR="00E53B2F" w:rsidRDefault="00E53B2F"/>
    <w:p w:rsidR="00E53B2F" w:rsidRDefault="00E53B2F"/>
    <w:p w:rsidR="00E53B2F" w:rsidRDefault="00E53B2F"/>
    <w:p w:rsidR="00E53B2F" w:rsidRDefault="00E53B2F"/>
    <w:p w:rsidR="00E53B2F" w:rsidRDefault="00E53B2F"/>
    <w:p w:rsidR="00E53B2F" w:rsidRDefault="00E53B2F"/>
    <w:p w:rsidR="00E53B2F" w:rsidRDefault="00E53B2F"/>
    <w:p w:rsidR="00E53B2F" w:rsidRDefault="00E53B2F"/>
    <w:p w:rsidR="00E53B2F" w:rsidRDefault="00E53B2F" w:rsidP="00E53B2F">
      <w:pPr>
        <w:jc w:val="center"/>
        <w:rPr>
          <w:rFonts w:ascii="Franklin Gothic Book" w:hAnsi="Franklin Gothic Book"/>
          <w:b/>
          <w:sz w:val="32"/>
        </w:rPr>
      </w:pPr>
      <w:bookmarkStart w:id="1" w:name="_Hlk535316019"/>
      <w:r>
        <w:rPr>
          <w:rFonts w:ascii="Arial" w:hAnsi="Arial" w:cs="Arial"/>
          <w:noProof/>
          <w:sz w:val="32"/>
        </w:rPr>
        <w:lastRenderedPageBreak/>
        <w:drawing>
          <wp:inline distT="0" distB="0" distL="0" distR="0" wp14:anchorId="537E6727" wp14:editId="33481870">
            <wp:extent cx="5943600" cy="1252220"/>
            <wp:effectExtent l="19050" t="0" r="0" b="0"/>
            <wp:docPr id="2" name="Picture 0" descr="MSR Logo Wid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R Logo Wide.bmp"/>
                    <pic:cNvPicPr/>
                  </pic:nvPicPr>
                  <pic:blipFill>
                    <a:blip r:embed="rId5" cstate="print"/>
                    <a:stretch>
                      <a:fillRect/>
                    </a:stretch>
                  </pic:blipFill>
                  <pic:spPr>
                    <a:xfrm>
                      <a:off x="0" y="0"/>
                      <a:ext cx="5943600" cy="1252220"/>
                    </a:xfrm>
                    <a:prstGeom prst="rect">
                      <a:avLst/>
                    </a:prstGeom>
                  </pic:spPr>
                </pic:pic>
              </a:graphicData>
            </a:graphic>
          </wp:inline>
        </w:drawing>
      </w:r>
    </w:p>
    <w:p w:rsidR="00E53B2F" w:rsidRDefault="00E53B2F" w:rsidP="00E53B2F">
      <w:pPr>
        <w:jc w:val="center"/>
        <w:rPr>
          <w:rFonts w:ascii="Franklin Gothic Book" w:hAnsi="Franklin Gothic Book"/>
          <w:b/>
          <w:sz w:val="32"/>
        </w:rPr>
      </w:pPr>
    </w:p>
    <w:p w:rsidR="00E53B2F" w:rsidRDefault="00E53B2F" w:rsidP="00E53B2F">
      <w:pPr>
        <w:jc w:val="center"/>
        <w:rPr>
          <w:rFonts w:ascii="Franklin Gothic Book" w:hAnsi="Franklin Gothic Book"/>
          <w:b/>
          <w:sz w:val="32"/>
        </w:rPr>
      </w:pPr>
    </w:p>
    <w:p w:rsidR="00E53B2F" w:rsidRPr="00E53B2F" w:rsidRDefault="00E53B2F" w:rsidP="00E53B2F">
      <w:pPr>
        <w:jc w:val="center"/>
        <w:rPr>
          <w:rFonts w:ascii="Franklin Gothic Book" w:hAnsi="Franklin Gothic Book"/>
          <w:b/>
          <w:sz w:val="34"/>
          <w:szCs w:val="34"/>
        </w:rPr>
      </w:pPr>
      <w:r w:rsidRPr="00E53B2F">
        <w:rPr>
          <w:rFonts w:ascii="Franklin Gothic Book" w:hAnsi="Franklin Gothic Book"/>
          <w:b/>
          <w:sz w:val="34"/>
          <w:szCs w:val="34"/>
        </w:rPr>
        <w:t>Differences between Montessori and Mainstream Education</w:t>
      </w:r>
    </w:p>
    <w:tbl>
      <w:tblPr>
        <w:tblStyle w:val="TableGrid"/>
        <w:tblpPr w:leftFromText="180" w:rightFromText="180" w:vertAnchor="text" w:horzAnchor="margin" w:tblpXSpec="center" w:tblpY="319"/>
        <w:tblW w:w="0" w:type="auto"/>
        <w:tblLook w:val="04A0" w:firstRow="1" w:lastRow="0" w:firstColumn="1" w:lastColumn="0" w:noHBand="0" w:noVBand="1"/>
      </w:tblPr>
      <w:tblGrid>
        <w:gridCol w:w="4732"/>
        <w:gridCol w:w="4282"/>
      </w:tblGrid>
      <w:tr w:rsidR="00E53B2F" w:rsidRPr="00E53B2F" w:rsidTr="00E53B2F">
        <w:trPr>
          <w:trHeight w:val="442"/>
        </w:trPr>
        <w:tc>
          <w:tcPr>
            <w:tcW w:w="4732" w:type="dxa"/>
            <w:vAlign w:val="center"/>
          </w:tcPr>
          <w:p w:rsidR="00E53B2F" w:rsidRPr="00E53B2F" w:rsidRDefault="00E53B2F" w:rsidP="00E53B2F">
            <w:pPr>
              <w:jc w:val="center"/>
              <w:rPr>
                <w:rFonts w:ascii="Franklin Gothic Book" w:hAnsi="Franklin Gothic Book" w:cs="Arial"/>
                <w:b/>
                <w:sz w:val="28"/>
              </w:rPr>
            </w:pPr>
            <w:r w:rsidRPr="00E53B2F">
              <w:rPr>
                <w:rFonts w:ascii="Franklin Gothic Book" w:hAnsi="Franklin Gothic Book" w:cs="Arial"/>
                <w:b/>
                <w:sz w:val="28"/>
              </w:rPr>
              <w:t>Montessori Education</w:t>
            </w:r>
          </w:p>
        </w:tc>
        <w:tc>
          <w:tcPr>
            <w:tcW w:w="4282" w:type="dxa"/>
            <w:vAlign w:val="center"/>
          </w:tcPr>
          <w:p w:rsidR="00E53B2F" w:rsidRPr="00E53B2F" w:rsidRDefault="00E53B2F" w:rsidP="00E53B2F">
            <w:pPr>
              <w:jc w:val="center"/>
              <w:rPr>
                <w:rFonts w:ascii="Franklin Gothic Book" w:hAnsi="Franklin Gothic Book" w:cs="Arial"/>
                <w:b/>
                <w:sz w:val="28"/>
              </w:rPr>
            </w:pPr>
            <w:r w:rsidRPr="00E53B2F">
              <w:rPr>
                <w:rFonts w:ascii="Franklin Gothic Book" w:hAnsi="Franklin Gothic Book" w:cs="Arial"/>
                <w:b/>
                <w:sz w:val="28"/>
              </w:rPr>
              <w:t>Mainstream Education</w:t>
            </w:r>
          </w:p>
        </w:tc>
      </w:tr>
      <w:tr w:rsidR="00E53B2F" w:rsidRPr="00E53B2F" w:rsidTr="00E53B2F">
        <w:trPr>
          <w:trHeight w:val="800"/>
        </w:trPr>
        <w:tc>
          <w:tcPr>
            <w:tcW w:w="4732" w:type="dxa"/>
            <w:vAlign w:val="center"/>
          </w:tcPr>
          <w:p w:rsidR="00E53B2F" w:rsidRPr="00E53B2F" w:rsidRDefault="00E53B2F" w:rsidP="00E53B2F">
            <w:pPr>
              <w:jc w:val="center"/>
              <w:rPr>
                <w:rFonts w:ascii="Franklin Gothic Book" w:hAnsi="Franklin Gothic Book" w:cs="Arial"/>
              </w:rPr>
            </w:pPr>
            <w:r w:rsidRPr="00E53B2F">
              <w:rPr>
                <w:rFonts w:ascii="Franklin Gothic Book" w:hAnsi="Franklin Gothic Book" w:cs="Arial"/>
              </w:rPr>
              <w:t>Based on helping the natural development of the human being</w:t>
            </w:r>
          </w:p>
        </w:tc>
        <w:tc>
          <w:tcPr>
            <w:tcW w:w="4282" w:type="dxa"/>
            <w:vAlign w:val="center"/>
          </w:tcPr>
          <w:p w:rsidR="00E53B2F" w:rsidRPr="00E53B2F" w:rsidRDefault="00E53B2F" w:rsidP="00E53B2F">
            <w:pPr>
              <w:jc w:val="center"/>
              <w:rPr>
                <w:rFonts w:ascii="Franklin Gothic Book" w:hAnsi="Franklin Gothic Book" w:cs="Arial"/>
              </w:rPr>
            </w:pPr>
            <w:r w:rsidRPr="00E53B2F">
              <w:rPr>
                <w:rFonts w:ascii="Franklin Gothic Book" w:hAnsi="Franklin Gothic Book" w:cs="Arial"/>
              </w:rPr>
              <w:t>Based on the transfer of a national curriculum</w:t>
            </w:r>
          </w:p>
        </w:tc>
      </w:tr>
      <w:tr w:rsidR="00E53B2F" w:rsidRPr="00E53B2F" w:rsidTr="00E53B2F">
        <w:trPr>
          <w:trHeight w:val="952"/>
        </w:trPr>
        <w:tc>
          <w:tcPr>
            <w:tcW w:w="4732" w:type="dxa"/>
            <w:vAlign w:val="center"/>
          </w:tcPr>
          <w:p w:rsidR="00E53B2F" w:rsidRPr="00E53B2F" w:rsidRDefault="00E53B2F" w:rsidP="00E53B2F">
            <w:pPr>
              <w:jc w:val="center"/>
              <w:rPr>
                <w:rFonts w:ascii="Franklin Gothic Book" w:hAnsi="Franklin Gothic Book" w:cs="Arial"/>
              </w:rPr>
            </w:pPr>
            <w:r w:rsidRPr="00E53B2F">
              <w:rPr>
                <w:rFonts w:ascii="Franklin Gothic Book" w:hAnsi="Franklin Gothic Book" w:cs="Arial"/>
              </w:rPr>
              <w:t>Children learn at their own pace and follow their own individual interest</w:t>
            </w:r>
          </w:p>
        </w:tc>
        <w:tc>
          <w:tcPr>
            <w:tcW w:w="4282" w:type="dxa"/>
            <w:vAlign w:val="center"/>
          </w:tcPr>
          <w:p w:rsidR="00E53B2F" w:rsidRPr="00E53B2F" w:rsidRDefault="00E53B2F" w:rsidP="00E53B2F">
            <w:pPr>
              <w:jc w:val="center"/>
              <w:rPr>
                <w:rFonts w:ascii="Franklin Gothic Book" w:hAnsi="Franklin Gothic Book" w:cs="Arial"/>
              </w:rPr>
            </w:pPr>
            <w:r w:rsidRPr="00E53B2F">
              <w:rPr>
                <w:rFonts w:ascii="Franklin Gothic Book" w:hAnsi="Franklin Gothic Book" w:cs="Arial"/>
              </w:rPr>
              <w:t>Children learn from a set curriculum according to a time frame that is the same for everyone</w:t>
            </w:r>
          </w:p>
        </w:tc>
      </w:tr>
      <w:tr w:rsidR="00E53B2F" w:rsidRPr="00E53B2F" w:rsidTr="00E53B2F">
        <w:trPr>
          <w:trHeight w:val="1029"/>
        </w:trPr>
        <w:tc>
          <w:tcPr>
            <w:tcW w:w="4732" w:type="dxa"/>
            <w:vAlign w:val="center"/>
          </w:tcPr>
          <w:p w:rsidR="00E53B2F" w:rsidRPr="00E53B2F" w:rsidRDefault="00E53B2F" w:rsidP="00E53B2F">
            <w:pPr>
              <w:jc w:val="center"/>
              <w:rPr>
                <w:rFonts w:ascii="Franklin Gothic Book" w:hAnsi="Franklin Gothic Book" w:cs="Arial"/>
              </w:rPr>
            </w:pPr>
            <w:r w:rsidRPr="00E53B2F">
              <w:rPr>
                <w:rFonts w:ascii="Franklin Gothic Book" w:hAnsi="Franklin Gothic Book" w:cs="Arial"/>
              </w:rPr>
              <w:t>Children teach themselves using materials specially prepared for the purpose</w:t>
            </w:r>
          </w:p>
        </w:tc>
        <w:tc>
          <w:tcPr>
            <w:tcW w:w="4282" w:type="dxa"/>
            <w:vAlign w:val="center"/>
          </w:tcPr>
          <w:p w:rsidR="00E53B2F" w:rsidRPr="00E53B2F" w:rsidRDefault="00E53B2F" w:rsidP="00E53B2F">
            <w:pPr>
              <w:jc w:val="center"/>
              <w:rPr>
                <w:rFonts w:ascii="Franklin Gothic Book" w:hAnsi="Franklin Gothic Book" w:cs="Arial"/>
              </w:rPr>
            </w:pPr>
            <w:r w:rsidRPr="00E53B2F">
              <w:rPr>
                <w:rFonts w:ascii="Franklin Gothic Book" w:hAnsi="Franklin Gothic Book" w:cs="Arial"/>
              </w:rPr>
              <w:t>Children are taught by the teacher</w:t>
            </w:r>
          </w:p>
        </w:tc>
      </w:tr>
      <w:tr w:rsidR="00E53B2F" w:rsidRPr="00E53B2F" w:rsidTr="00E53B2F">
        <w:trPr>
          <w:trHeight w:val="1569"/>
        </w:trPr>
        <w:tc>
          <w:tcPr>
            <w:tcW w:w="4732" w:type="dxa"/>
            <w:vAlign w:val="center"/>
          </w:tcPr>
          <w:p w:rsidR="00E53B2F" w:rsidRPr="00E53B2F" w:rsidRDefault="00E53B2F" w:rsidP="00E53B2F">
            <w:pPr>
              <w:jc w:val="center"/>
              <w:rPr>
                <w:rFonts w:ascii="Franklin Gothic Book" w:hAnsi="Franklin Gothic Book" w:cs="Arial"/>
              </w:rPr>
            </w:pPr>
            <w:r w:rsidRPr="00E53B2F">
              <w:rPr>
                <w:rFonts w:ascii="Franklin Gothic Book" w:hAnsi="Franklin Gothic Book" w:cs="Arial"/>
              </w:rPr>
              <w:t>Understanding comes through the child's own experiences via the materials and the promotion of children's ability to find things out for themselves.</w:t>
            </w:r>
          </w:p>
        </w:tc>
        <w:tc>
          <w:tcPr>
            <w:tcW w:w="4282" w:type="dxa"/>
            <w:vAlign w:val="center"/>
          </w:tcPr>
          <w:p w:rsidR="00E53B2F" w:rsidRPr="00E53B2F" w:rsidRDefault="00E53B2F" w:rsidP="00E53B2F">
            <w:pPr>
              <w:jc w:val="center"/>
              <w:rPr>
                <w:rFonts w:ascii="Franklin Gothic Book" w:hAnsi="Franklin Gothic Book" w:cs="Arial"/>
              </w:rPr>
            </w:pPr>
            <w:r w:rsidRPr="00E53B2F">
              <w:rPr>
                <w:rFonts w:ascii="Franklin Gothic Book" w:hAnsi="Franklin Gothic Book" w:cs="Arial"/>
              </w:rPr>
              <w:t>Learning is based on subjects and is limited to what is given</w:t>
            </w:r>
          </w:p>
        </w:tc>
      </w:tr>
      <w:tr w:rsidR="00E53B2F" w:rsidRPr="00E53B2F" w:rsidTr="00E53B2F">
        <w:trPr>
          <w:trHeight w:val="998"/>
        </w:trPr>
        <w:tc>
          <w:tcPr>
            <w:tcW w:w="4732" w:type="dxa"/>
            <w:vAlign w:val="center"/>
          </w:tcPr>
          <w:p w:rsidR="00E53B2F" w:rsidRPr="00E53B2F" w:rsidRDefault="00E53B2F" w:rsidP="00E53B2F">
            <w:pPr>
              <w:jc w:val="center"/>
              <w:rPr>
                <w:rFonts w:ascii="Franklin Gothic Book" w:hAnsi="Franklin Gothic Book" w:cs="Arial"/>
              </w:rPr>
            </w:pPr>
            <w:r w:rsidRPr="00E53B2F">
              <w:rPr>
                <w:rFonts w:ascii="Franklin Gothic Book" w:hAnsi="Franklin Gothic Book" w:cs="Arial"/>
              </w:rPr>
              <w:t xml:space="preserve">Learning is </w:t>
            </w:r>
            <w:proofErr w:type="gramStart"/>
            <w:r w:rsidRPr="00E53B2F">
              <w:rPr>
                <w:rFonts w:ascii="Franklin Gothic Book" w:hAnsi="Franklin Gothic Book" w:cs="Arial"/>
              </w:rPr>
              <w:t>based on the fact that</w:t>
            </w:r>
            <w:proofErr w:type="gramEnd"/>
            <w:r w:rsidRPr="00E53B2F">
              <w:rPr>
                <w:rFonts w:ascii="Franklin Gothic Book" w:hAnsi="Franklin Gothic Book" w:cs="Arial"/>
              </w:rPr>
              <w:t xml:space="preserve"> physical exploration and cognition are linked.</w:t>
            </w:r>
          </w:p>
        </w:tc>
        <w:tc>
          <w:tcPr>
            <w:tcW w:w="4282" w:type="dxa"/>
            <w:vAlign w:val="center"/>
          </w:tcPr>
          <w:p w:rsidR="00E53B2F" w:rsidRPr="00E53B2F" w:rsidRDefault="00E53B2F" w:rsidP="00E53B2F">
            <w:pPr>
              <w:jc w:val="center"/>
              <w:rPr>
                <w:rFonts w:ascii="Franklin Gothic Book" w:hAnsi="Franklin Gothic Book" w:cs="Arial"/>
              </w:rPr>
            </w:pPr>
            <w:r w:rsidRPr="00E53B2F">
              <w:rPr>
                <w:rFonts w:ascii="Franklin Gothic Book" w:hAnsi="Franklin Gothic Book" w:cs="Arial"/>
              </w:rPr>
              <w:t>Children sit at desks and learn from a whiteboard and worksheets</w:t>
            </w:r>
          </w:p>
        </w:tc>
      </w:tr>
      <w:tr w:rsidR="00E53B2F" w:rsidRPr="00E53B2F" w:rsidTr="00E53B2F">
        <w:trPr>
          <w:trHeight w:val="800"/>
        </w:trPr>
        <w:tc>
          <w:tcPr>
            <w:tcW w:w="4732" w:type="dxa"/>
            <w:vAlign w:val="center"/>
          </w:tcPr>
          <w:p w:rsidR="00E53B2F" w:rsidRPr="00E53B2F" w:rsidRDefault="00E53B2F" w:rsidP="00E53B2F">
            <w:pPr>
              <w:jc w:val="center"/>
              <w:rPr>
                <w:rFonts w:ascii="Franklin Gothic Book" w:hAnsi="Franklin Gothic Book" w:cs="Arial"/>
              </w:rPr>
            </w:pPr>
            <w:r w:rsidRPr="00E53B2F">
              <w:rPr>
                <w:rFonts w:ascii="Franklin Gothic Book" w:hAnsi="Franklin Gothic Book" w:cs="Arial"/>
              </w:rPr>
              <w:t>The teacher works in collaboration with the children</w:t>
            </w:r>
          </w:p>
        </w:tc>
        <w:tc>
          <w:tcPr>
            <w:tcW w:w="4282" w:type="dxa"/>
            <w:vAlign w:val="center"/>
          </w:tcPr>
          <w:p w:rsidR="00E53B2F" w:rsidRPr="00E53B2F" w:rsidRDefault="00E53B2F" w:rsidP="00E53B2F">
            <w:pPr>
              <w:jc w:val="center"/>
              <w:rPr>
                <w:rFonts w:ascii="Franklin Gothic Book" w:hAnsi="Franklin Gothic Book" w:cs="Arial"/>
              </w:rPr>
            </w:pPr>
            <w:r w:rsidRPr="00E53B2F">
              <w:rPr>
                <w:rFonts w:ascii="Franklin Gothic Book" w:hAnsi="Franklin Gothic Book" w:cs="Arial"/>
              </w:rPr>
              <w:t>The class is teacher led</w:t>
            </w:r>
          </w:p>
        </w:tc>
      </w:tr>
      <w:tr w:rsidR="00E53B2F" w:rsidRPr="00E53B2F" w:rsidTr="00E53B2F">
        <w:trPr>
          <w:trHeight w:val="471"/>
        </w:trPr>
        <w:tc>
          <w:tcPr>
            <w:tcW w:w="4732" w:type="dxa"/>
            <w:vAlign w:val="center"/>
          </w:tcPr>
          <w:p w:rsidR="00E53B2F" w:rsidRPr="00E53B2F" w:rsidRDefault="00E53B2F" w:rsidP="00E53B2F">
            <w:pPr>
              <w:jc w:val="center"/>
              <w:rPr>
                <w:rFonts w:ascii="Franklin Gothic Book" w:hAnsi="Franklin Gothic Book" w:cs="Arial"/>
              </w:rPr>
            </w:pPr>
            <w:r w:rsidRPr="00E53B2F">
              <w:rPr>
                <w:rFonts w:ascii="Franklin Gothic Book" w:hAnsi="Franklin Gothic Book" w:cs="Arial"/>
              </w:rPr>
              <w:t>The child's individual development brings its own reward and therefore motivation</w:t>
            </w:r>
          </w:p>
        </w:tc>
        <w:tc>
          <w:tcPr>
            <w:tcW w:w="4282" w:type="dxa"/>
            <w:vAlign w:val="center"/>
          </w:tcPr>
          <w:p w:rsidR="00E53B2F" w:rsidRPr="00E53B2F" w:rsidRDefault="00E53B2F" w:rsidP="00E53B2F">
            <w:pPr>
              <w:jc w:val="center"/>
              <w:rPr>
                <w:rFonts w:ascii="Franklin Gothic Book" w:hAnsi="Franklin Gothic Book" w:cs="Arial"/>
              </w:rPr>
            </w:pPr>
            <w:r w:rsidRPr="00E53B2F">
              <w:rPr>
                <w:rFonts w:ascii="Franklin Gothic Book" w:hAnsi="Franklin Gothic Book" w:cs="Arial"/>
              </w:rPr>
              <w:t>Motivation is achieved by a system of reward and punishment</w:t>
            </w:r>
          </w:p>
        </w:tc>
      </w:tr>
      <w:tr w:rsidR="00E53B2F" w:rsidRPr="00E53B2F" w:rsidTr="00E53B2F">
        <w:trPr>
          <w:trHeight w:val="593"/>
        </w:trPr>
        <w:tc>
          <w:tcPr>
            <w:tcW w:w="4732" w:type="dxa"/>
            <w:vAlign w:val="center"/>
          </w:tcPr>
          <w:p w:rsidR="00E53B2F" w:rsidRPr="00E53B2F" w:rsidRDefault="00E53B2F" w:rsidP="00E53B2F">
            <w:pPr>
              <w:jc w:val="center"/>
              <w:rPr>
                <w:rFonts w:ascii="Franklin Gothic Book" w:hAnsi="Franklin Gothic Book" w:cs="Arial"/>
              </w:rPr>
            </w:pPr>
            <w:r w:rsidRPr="00E53B2F">
              <w:rPr>
                <w:rFonts w:ascii="Franklin Gothic Book" w:hAnsi="Franklin Gothic Book" w:cs="Arial"/>
              </w:rPr>
              <w:t>Uninterrupted work cycles</w:t>
            </w:r>
          </w:p>
        </w:tc>
        <w:tc>
          <w:tcPr>
            <w:tcW w:w="4282" w:type="dxa"/>
            <w:vAlign w:val="center"/>
          </w:tcPr>
          <w:p w:rsidR="00E53B2F" w:rsidRPr="00E53B2F" w:rsidRDefault="00E53B2F" w:rsidP="00E53B2F">
            <w:pPr>
              <w:jc w:val="center"/>
              <w:rPr>
                <w:rFonts w:ascii="Franklin Gothic Book" w:hAnsi="Franklin Gothic Book" w:cs="Arial"/>
              </w:rPr>
            </w:pPr>
            <w:r w:rsidRPr="00E53B2F">
              <w:rPr>
                <w:rFonts w:ascii="Franklin Gothic Book" w:hAnsi="Franklin Gothic Book" w:cs="Arial"/>
              </w:rPr>
              <w:t>Block time, period lessons</w:t>
            </w:r>
          </w:p>
        </w:tc>
      </w:tr>
      <w:tr w:rsidR="00E53B2F" w:rsidRPr="00E53B2F" w:rsidTr="00E53B2F">
        <w:trPr>
          <w:trHeight w:val="530"/>
        </w:trPr>
        <w:tc>
          <w:tcPr>
            <w:tcW w:w="4732" w:type="dxa"/>
            <w:vAlign w:val="center"/>
          </w:tcPr>
          <w:p w:rsidR="00E53B2F" w:rsidRPr="00E53B2F" w:rsidRDefault="00E53B2F" w:rsidP="00E53B2F">
            <w:pPr>
              <w:jc w:val="center"/>
              <w:rPr>
                <w:rFonts w:ascii="Franklin Gothic Book" w:hAnsi="Franklin Gothic Book" w:cs="Arial"/>
              </w:rPr>
            </w:pPr>
            <w:r w:rsidRPr="00E53B2F">
              <w:rPr>
                <w:rFonts w:ascii="Franklin Gothic Book" w:hAnsi="Franklin Gothic Book" w:cs="Arial"/>
              </w:rPr>
              <w:t>Multi-age classrooms</w:t>
            </w:r>
          </w:p>
        </w:tc>
        <w:tc>
          <w:tcPr>
            <w:tcW w:w="4282" w:type="dxa"/>
            <w:vAlign w:val="center"/>
          </w:tcPr>
          <w:p w:rsidR="00E53B2F" w:rsidRPr="00E53B2F" w:rsidRDefault="00E53B2F" w:rsidP="00E53B2F">
            <w:pPr>
              <w:jc w:val="center"/>
              <w:rPr>
                <w:rFonts w:ascii="Franklin Gothic Book" w:hAnsi="Franklin Gothic Book" w:cs="Arial"/>
              </w:rPr>
            </w:pPr>
            <w:r w:rsidRPr="00E53B2F">
              <w:rPr>
                <w:rFonts w:ascii="Franklin Gothic Book" w:hAnsi="Franklin Gothic Book" w:cs="Arial"/>
              </w:rPr>
              <w:t>Single-graded classrooms</w:t>
            </w:r>
          </w:p>
        </w:tc>
      </w:tr>
      <w:tr w:rsidR="00E53B2F" w:rsidRPr="00E53B2F" w:rsidTr="00E53B2F">
        <w:trPr>
          <w:trHeight w:val="1070"/>
        </w:trPr>
        <w:tc>
          <w:tcPr>
            <w:tcW w:w="4732" w:type="dxa"/>
            <w:vAlign w:val="center"/>
          </w:tcPr>
          <w:p w:rsidR="00E53B2F" w:rsidRPr="00E53B2F" w:rsidRDefault="00E53B2F" w:rsidP="00E53B2F">
            <w:pPr>
              <w:jc w:val="center"/>
              <w:rPr>
                <w:rFonts w:ascii="Franklin Gothic Book" w:hAnsi="Franklin Gothic Book" w:cs="Arial"/>
              </w:rPr>
            </w:pPr>
            <w:r w:rsidRPr="00E53B2F">
              <w:rPr>
                <w:rFonts w:ascii="Franklin Gothic Book" w:hAnsi="Franklin Gothic Book" w:cs="Arial"/>
              </w:rPr>
              <w:t>Working and learning matched to the social development of the child</w:t>
            </w:r>
          </w:p>
        </w:tc>
        <w:tc>
          <w:tcPr>
            <w:tcW w:w="4282" w:type="dxa"/>
            <w:vAlign w:val="center"/>
          </w:tcPr>
          <w:p w:rsidR="00E53B2F" w:rsidRPr="00E53B2F" w:rsidRDefault="00E53B2F" w:rsidP="00E53B2F">
            <w:pPr>
              <w:jc w:val="center"/>
              <w:rPr>
                <w:rFonts w:ascii="Franklin Gothic Book" w:hAnsi="Franklin Gothic Book" w:cs="Arial"/>
              </w:rPr>
            </w:pPr>
            <w:r w:rsidRPr="00E53B2F">
              <w:rPr>
                <w:rFonts w:ascii="Franklin Gothic Book" w:hAnsi="Franklin Gothic Book" w:cs="Arial"/>
              </w:rPr>
              <w:t>Working and learning without emphasis on social development</w:t>
            </w:r>
          </w:p>
        </w:tc>
      </w:tr>
    </w:tbl>
    <w:p w:rsidR="00E53B2F" w:rsidRPr="00E53B2F" w:rsidRDefault="00E53B2F" w:rsidP="00E53B2F">
      <w:pPr>
        <w:rPr>
          <w:rFonts w:ascii="Franklin Gothic Book" w:hAnsi="Franklin Gothic Book"/>
          <w:b/>
          <w:sz w:val="36"/>
        </w:rPr>
      </w:pPr>
    </w:p>
    <w:p w:rsidR="00E53B2F" w:rsidRPr="00D9227A" w:rsidRDefault="00E53B2F" w:rsidP="00E53B2F">
      <w:pPr>
        <w:jc w:val="center"/>
        <w:rPr>
          <w:b/>
          <w:sz w:val="32"/>
        </w:rPr>
      </w:pPr>
    </w:p>
    <w:bookmarkEnd w:id="1"/>
    <w:p w:rsidR="00E75BC4" w:rsidRDefault="00E75BC4"/>
    <w:p w:rsidR="00E75BC4" w:rsidRDefault="00E75BC4" w:rsidP="00E75BC4">
      <w:r>
        <w:br w:type="page"/>
      </w:r>
    </w:p>
    <w:p w:rsidR="005D17D1" w:rsidRDefault="005D17D1" w:rsidP="005D17D1">
      <w:pPr>
        <w:jc w:val="center"/>
        <w:rPr>
          <w:rFonts w:ascii="Franklin Gothic Book" w:hAnsi="Franklin Gothic Book"/>
          <w:b/>
          <w:sz w:val="32"/>
        </w:rPr>
      </w:pPr>
      <w:r>
        <w:rPr>
          <w:rFonts w:ascii="Arial" w:hAnsi="Arial" w:cs="Arial"/>
          <w:noProof/>
          <w:sz w:val="32"/>
        </w:rPr>
        <w:lastRenderedPageBreak/>
        <w:drawing>
          <wp:inline distT="0" distB="0" distL="0" distR="0" wp14:anchorId="4FE1276C" wp14:editId="0BB24A8F">
            <wp:extent cx="5943600" cy="1252220"/>
            <wp:effectExtent l="19050" t="0" r="0" b="0"/>
            <wp:docPr id="3" name="Picture 0" descr="MSR Logo Wid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R Logo Wide.bmp"/>
                    <pic:cNvPicPr/>
                  </pic:nvPicPr>
                  <pic:blipFill>
                    <a:blip r:embed="rId5" cstate="print"/>
                    <a:stretch>
                      <a:fillRect/>
                    </a:stretch>
                  </pic:blipFill>
                  <pic:spPr>
                    <a:xfrm>
                      <a:off x="0" y="0"/>
                      <a:ext cx="5943600" cy="1252220"/>
                    </a:xfrm>
                    <a:prstGeom prst="rect">
                      <a:avLst/>
                    </a:prstGeom>
                  </pic:spPr>
                </pic:pic>
              </a:graphicData>
            </a:graphic>
          </wp:inline>
        </w:drawing>
      </w:r>
    </w:p>
    <w:p w:rsidR="005D17D1" w:rsidRDefault="005D17D1" w:rsidP="005D17D1">
      <w:pPr>
        <w:jc w:val="center"/>
        <w:rPr>
          <w:rFonts w:ascii="Franklin Gothic Book" w:hAnsi="Franklin Gothic Book"/>
          <w:b/>
          <w:sz w:val="32"/>
        </w:rPr>
      </w:pPr>
    </w:p>
    <w:p w:rsidR="005D17D1" w:rsidRDefault="005D17D1" w:rsidP="005D17D1">
      <w:pPr>
        <w:jc w:val="center"/>
        <w:rPr>
          <w:rFonts w:ascii="Franklin Gothic Book" w:hAnsi="Franklin Gothic Book"/>
          <w:b/>
          <w:sz w:val="28"/>
          <w:szCs w:val="28"/>
          <w:u w:val="single"/>
        </w:rPr>
      </w:pPr>
      <w:r w:rsidRPr="005D17D1">
        <w:rPr>
          <w:rFonts w:ascii="Franklin Gothic Book" w:hAnsi="Franklin Gothic Book"/>
          <w:b/>
          <w:sz w:val="28"/>
          <w:szCs w:val="28"/>
          <w:u w:val="single"/>
        </w:rPr>
        <w:t>Tuition Schedule 201</w:t>
      </w:r>
      <w:r w:rsidR="0071335C">
        <w:rPr>
          <w:rFonts w:ascii="Franklin Gothic Book" w:hAnsi="Franklin Gothic Book"/>
          <w:b/>
          <w:sz w:val="28"/>
          <w:szCs w:val="28"/>
          <w:u w:val="single"/>
        </w:rPr>
        <w:t>8</w:t>
      </w:r>
      <w:r w:rsidRPr="005D17D1">
        <w:rPr>
          <w:rFonts w:ascii="Franklin Gothic Book" w:hAnsi="Franklin Gothic Book"/>
          <w:b/>
          <w:sz w:val="28"/>
          <w:szCs w:val="28"/>
          <w:u w:val="single"/>
        </w:rPr>
        <w:t>-20</w:t>
      </w:r>
      <w:r w:rsidR="0071335C">
        <w:rPr>
          <w:rFonts w:ascii="Franklin Gothic Book" w:hAnsi="Franklin Gothic Book"/>
          <w:b/>
          <w:sz w:val="28"/>
          <w:szCs w:val="28"/>
          <w:u w:val="single"/>
        </w:rPr>
        <w:t>19</w:t>
      </w:r>
      <w:bookmarkStart w:id="2" w:name="_GoBack"/>
      <w:bookmarkEnd w:id="2"/>
      <w:r w:rsidR="008C149F">
        <w:rPr>
          <w:rFonts w:ascii="Franklin Gothic Book" w:hAnsi="Franklin Gothic Book"/>
          <w:b/>
          <w:sz w:val="28"/>
          <w:szCs w:val="28"/>
          <w:u w:val="single"/>
        </w:rPr>
        <w:t>*</w:t>
      </w:r>
    </w:p>
    <w:p w:rsidR="005D17D1" w:rsidRPr="008C149F" w:rsidRDefault="008C149F" w:rsidP="005D17D1">
      <w:pPr>
        <w:jc w:val="center"/>
        <w:rPr>
          <w:rFonts w:ascii="Franklin Gothic Book" w:hAnsi="Franklin Gothic Book"/>
          <w:sz w:val="20"/>
          <w:szCs w:val="20"/>
        </w:rPr>
      </w:pPr>
      <w:r>
        <w:rPr>
          <w:rFonts w:ascii="Franklin Gothic Book" w:hAnsi="Franklin Gothic Book"/>
          <w:sz w:val="20"/>
          <w:szCs w:val="20"/>
        </w:rPr>
        <w:t>*Subject to Change</w:t>
      </w:r>
    </w:p>
    <w:p w:rsidR="005D17D1" w:rsidRDefault="005D17D1" w:rsidP="005D17D1">
      <w:pPr>
        <w:pStyle w:val="Body"/>
      </w:pPr>
      <w:r>
        <w:rPr>
          <w:rFonts w:ascii="Franklin Gothic Book" w:hAnsi="Franklin Gothic Book"/>
        </w:rPr>
        <w:t xml:space="preserve">Tuition may be paid in full by JUNE 1, 2019 per </w:t>
      </w:r>
      <w:r w:rsidRPr="005D17D1">
        <w:rPr>
          <w:rFonts w:ascii="Franklin Gothic Book" w:hAnsi="Franklin Gothic Book"/>
          <w:b/>
          <w:sz w:val="24"/>
          <w:szCs w:val="24"/>
        </w:rPr>
        <w:t>PLAN A</w:t>
      </w:r>
      <w:r w:rsidRPr="005D17D1">
        <w:rPr>
          <w:rFonts w:ascii="Franklin Gothic Book" w:hAnsi="Franklin Gothic Book"/>
          <w:sz w:val="24"/>
          <w:szCs w:val="24"/>
        </w:rPr>
        <w:t xml:space="preserve"> as outlined </w:t>
      </w:r>
      <w:proofErr w:type="spellStart"/>
      <w:r w:rsidRPr="005D17D1">
        <w:rPr>
          <w:rFonts w:ascii="Franklin Gothic Book" w:hAnsi="Franklin Gothic Book"/>
          <w:sz w:val="24"/>
          <w:szCs w:val="24"/>
        </w:rPr>
        <w:t>bellow</w:t>
      </w:r>
      <w:proofErr w:type="spellEnd"/>
      <w:r w:rsidRPr="005D17D1">
        <w:rPr>
          <w:rFonts w:ascii="Franklin Gothic Book" w:hAnsi="Franklin Gothic Book"/>
          <w:sz w:val="24"/>
          <w:szCs w:val="24"/>
        </w:rPr>
        <w:t xml:space="preserve">. </w:t>
      </w:r>
      <w:r w:rsidRPr="005D17D1">
        <w:rPr>
          <w:rFonts w:ascii="Franklin Gothic Book" w:hAnsi="Franklin Gothic Book"/>
          <w:b/>
          <w:sz w:val="24"/>
          <w:szCs w:val="24"/>
        </w:rPr>
        <w:t>Plan B</w:t>
      </w:r>
      <w:r w:rsidRPr="005D17D1">
        <w:rPr>
          <w:rFonts w:ascii="Franklin Gothic Book" w:hAnsi="Franklin Gothic Book"/>
          <w:sz w:val="24"/>
          <w:szCs w:val="24"/>
        </w:rPr>
        <w:t xml:space="preserve"> distributes the Tuition fees over 11 payments, due the first of every month, excluding July, from June 1st through May 1st.</w:t>
      </w:r>
      <w:r>
        <w:t xml:space="preserve"> </w:t>
      </w:r>
    </w:p>
    <w:p w:rsidR="005D17D1" w:rsidRDefault="005D17D1" w:rsidP="005D17D1">
      <w:pPr>
        <w:rPr>
          <w:rFonts w:ascii="Franklin Gothic Book" w:hAnsi="Franklin Gothic Book"/>
        </w:rPr>
      </w:pPr>
    </w:p>
    <w:p w:rsidR="005D17D1" w:rsidRPr="00F34F2C" w:rsidRDefault="005D17D1" w:rsidP="00F34F2C">
      <w:pPr>
        <w:pStyle w:val="ListParagraph"/>
        <w:numPr>
          <w:ilvl w:val="0"/>
          <w:numId w:val="5"/>
        </w:numPr>
        <w:spacing w:line="240" w:lineRule="auto"/>
        <w:rPr>
          <w:rFonts w:ascii="Franklin Gothic Book" w:hAnsi="Franklin Gothic Book"/>
        </w:rPr>
      </w:pPr>
      <w:r w:rsidRPr="00F34F2C">
        <w:rPr>
          <w:rFonts w:ascii="Franklin Gothic Book" w:hAnsi="Franklin Gothic Book"/>
        </w:rPr>
        <w:t xml:space="preserve">Tuition Agreement with the non-refundable deposit is due by </w:t>
      </w:r>
      <w:r w:rsidRPr="00F34F2C">
        <w:rPr>
          <w:rFonts w:ascii="Franklin Gothic Book" w:hAnsi="Franklin Gothic Book"/>
          <w:b/>
        </w:rPr>
        <w:t>MARCH 11, 2019</w:t>
      </w:r>
      <w:r w:rsidRPr="00F34F2C">
        <w:rPr>
          <w:rFonts w:ascii="Franklin Gothic Book" w:hAnsi="Franklin Gothic Book"/>
        </w:rPr>
        <w:t>.</w:t>
      </w:r>
    </w:p>
    <w:p w:rsidR="005D17D1" w:rsidRPr="00F34F2C" w:rsidRDefault="005D17D1" w:rsidP="00F34F2C">
      <w:pPr>
        <w:pStyle w:val="ListParagraph"/>
        <w:numPr>
          <w:ilvl w:val="0"/>
          <w:numId w:val="5"/>
        </w:numPr>
        <w:spacing w:line="240" w:lineRule="auto"/>
        <w:rPr>
          <w:rFonts w:ascii="Franklin Gothic Book" w:hAnsi="Franklin Gothic Book"/>
        </w:rPr>
      </w:pPr>
      <w:r w:rsidRPr="00F34F2C">
        <w:rPr>
          <w:rFonts w:ascii="Franklin Gothic Book" w:hAnsi="Franklin Gothic Book"/>
        </w:rPr>
        <w:t xml:space="preserve">Discount per </w:t>
      </w:r>
      <w:r w:rsidRPr="00F34F2C">
        <w:rPr>
          <w:rFonts w:ascii="Franklin Gothic Book" w:hAnsi="Franklin Gothic Book"/>
          <w:b/>
        </w:rPr>
        <w:t>PLAN A</w:t>
      </w:r>
      <w:r w:rsidRPr="00F34F2C">
        <w:rPr>
          <w:rFonts w:ascii="Franklin Gothic Book" w:hAnsi="Franklin Gothic Book"/>
        </w:rPr>
        <w:t xml:space="preserve"> is applicable only if all tuition is received by </w:t>
      </w:r>
      <w:r w:rsidRPr="00F34F2C">
        <w:rPr>
          <w:rFonts w:ascii="Franklin Gothic Book" w:hAnsi="Franklin Gothic Book"/>
          <w:b/>
        </w:rPr>
        <w:t>JUNE 1, 2019</w:t>
      </w:r>
      <w:r w:rsidRPr="00F34F2C">
        <w:rPr>
          <w:rFonts w:ascii="Franklin Gothic Book" w:hAnsi="Franklin Gothic Book"/>
        </w:rPr>
        <w:t xml:space="preserve">. </w:t>
      </w:r>
    </w:p>
    <w:p w:rsidR="005D17D1" w:rsidRPr="00F34F2C" w:rsidRDefault="005D17D1" w:rsidP="00F34F2C">
      <w:pPr>
        <w:pStyle w:val="ListParagraph"/>
        <w:numPr>
          <w:ilvl w:val="0"/>
          <w:numId w:val="5"/>
        </w:numPr>
        <w:spacing w:line="240" w:lineRule="auto"/>
        <w:rPr>
          <w:rFonts w:ascii="Franklin Gothic Book" w:hAnsi="Franklin Gothic Book"/>
        </w:rPr>
      </w:pPr>
      <w:r w:rsidRPr="00F34F2C">
        <w:rPr>
          <w:rFonts w:ascii="Franklin Gothic Book" w:hAnsi="Franklin Gothic Book"/>
        </w:rPr>
        <w:t xml:space="preserve">Failure to pay the first tuition installment on or before </w:t>
      </w:r>
      <w:r w:rsidRPr="00F34F2C">
        <w:rPr>
          <w:rFonts w:ascii="Franklin Gothic Book" w:hAnsi="Franklin Gothic Book"/>
          <w:b/>
        </w:rPr>
        <w:t>JUNE 1, 2019</w:t>
      </w:r>
      <w:r w:rsidRPr="00F34F2C">
        <w:rPr>
          <w:rFonts w:ascii="Franklin Gothic Book" w:hAnsi="Franklin Gothic Book"/>
        </w:rPr>
        <w:t xml:space="preserve"> may result in forfeiture of the student’s attendance slot.</w:t>
      </w:r>
    </w:p>
    <w:p w:rsidR="005D17D1" w:rsidRPr="00F34F2C" w:rsidRDefault="005D17D1" w:rsidP="00F34F2C">
      <w:pPr>
        <w:pStyle w:val="ListParagraph"/>
        <w:numPr>
          <w:ilvl w:val="0"/>
          <w:numId w:val="5"/>
        </w:numPr>
        <w:spacing w:line="240" w:lineRule="auto"/>
        <w:rPr>
          <w:rFonts w:ascii="Franklin Gothic Book" w:hAnsi="Franklin Gothic Book"/>
        </w:rPr>
      </w:pPr>
      <w:r w:rsidRPr="00F34F2C">
        <w:rPr>
          <w:rFonts w:ascii="Franklin Gothic Book" w:hAnsi="Franklin Gothic Book"/>
        </w:rPr>
        <w:t>A late fee of $50 will be assessed for EACH payment not received by due date.</w:t>
      </w:r>
    </w:p>
    <w:p w:rsidR="005D17D1" w:rsidRPr="00F34F2C" w:rsidRDefault="005D17D1" w:rsidP="00F34F2C">
      <w:pPr>
        <w:pStyle w:val="ListParagraph"/>
        <w:numPr>
          <w:ilvl w:val="0"/>
          <w:numId w:val="5"/>
        </w:numPr>
        <w:spacing w:line="240" w:lineRule="auto"/>
        <w:rPr>
          <w:rFonts w:ascii="Franklin Gothic Book" w:hAnsi="Franklin Gothic Book"/>
        </w:rPr>
      </w:pPr>
      <w:r w:rsidRPr="00F34F2C">
        <w:rPr>
          <w:rFonts w:ascii="Franklin Gothic Book" w:hAnsi="Franklin Gothic Book"/>
        </w:rPr>
        <w:t xml:space="preserve">A non-refundable application fee of $150 will be assessed for each student </w:t>
      </w:r>
      <w:proofErr w:type="gramStart"/>
      <w:r w:rsidRPr="00F34F2C">
        <w:rPr>
          <w:rFonts w:ascii="Franklin Gothic Book" w:hAnsi="Franklin Gothic Book"/>
        </w:rPr>
        <w:t>entering into</w:t>
      </w:r>
      <w:proofErr w:type="gramEnd"/>
      <w:r w:rsidRPr="00F34F2C">
        <w:rPr>
          <w:rFonts w:ascii="Franklin Gothic Book" w:hAnsi="Franklin Gothic Book"/>
        </w:rPr>
        <w:t xml:space="preserve"> the Elementary 1 program. This payment is due by </w:t>
      </w:r>
      <w:r w:rsidRPr="00F34F2C">
        <w:rPr>
          <w:rFonts w:ascii="Franklin Gothic Book" w:hAnsi="Franklin Gothic Book"/>
          <w:b/>
        </w:rPr>
        <w:t>JULY 1, 2019</w:t>
      </w:r>
      <w:r w:rsidRPr="00F34F2C">
        <w:rPr>
          <w:rFonts w:ascii="Franklin Gothic Book" w:hAnsi="Franklin Gothic Book"/>
        </w:rPr>
        <w:t xml:space="preserve"> and covers all the ITBS and record keeping charges.</w:t>
      </w:r>
    </w:p>
    <w:p w:rsidR="00F34F2C" w:rsidRPr="00F34F2C" w:rsidRDefault="00F34F2C" w:rsidP="00F34F2C">
      <w:pPr>
        <w:pStyle w:val="ListParagraph"/>
        <w:numPr>
          <w:ilvl w:val="0"/>
          <w:numId w:val="5"/>
        </w:numPr>
        <w:spacing w:line="240" w:lineRule="auto"/>
        <w:rPr>
          <w:rFonts w:ascii="Franklin Gothic Book" w:hAnsi="Franklin Gothic Book"/>
        </w:rPr>
      </w:pPr>
      <w:r w:rsidRPr="00F34F2C">
        <w:rPr>
          <w:noProof/>
        </w:rPr>
        <mc:AlternateContent>
          <mc:Choice Requires="wps">
            <w:drawing>
              <wp:anchor distT="152400" distB="152400" distL="152400" distR="152400" simplePos="0" relativeHeight="251659264" behindDoc="0" locked="0" layoutInCell="1" allowOverlap="1" wp14:anchorId="63655E63" wp14:editId="42E2D61B">
                <wp:simplePos x="0" y="0"/>
                <wp:positionH relativeFrom="margin">
                  <wp:align>center</wp:align>
                </wp:positionH>
                <wp:positionV relativeFrom="page">
                  <wp:posOffset>4717415</wp:posOffset>
                </wp:positionV>
                <wp:extent cx="5940426" cy="1672590"/>
                <wp:effectExtent l="0" t="0" r="0" b="0"/>
                <wp:wrapTopAndBottom distT="152400" distB="152400"/>
                <wp:docPr id="1073741827" name="officeArt object"/>
                <wp:cNvGraphicFramePr/>
                <a:graphic xmlns:a="http://schemas.openxmlformats.org/drawingml/2006/main">
                  <a:graphicData uri="http://schemas.microsoft.com/office/word/2010/wordprocessingShape">
                    <wps:wsp>
                      <wps:cNvSpPr/>
                      <wps:spPr>
                        <a:xfrm>
                          <a:off x="0" y="0"/>
                          <a:ext cx="5940426" cy="1672590"/>
                        </a:xfrm>
                        <a:prstGeom prst="rect">
                          <a:avLst/>
                        </a:prstGeom>
                      </wps:spPr>
                      <wps:txbx>
                        <w:txbxContent>
                          <w:tbl>
                            <w:tblPr>
                              <w:tblW w:w="9355"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1871"/>
                              <w:gridCol w:w="1871"/>
                              <w:gridCol w:w="1871"/>
                              <w:gridCol w:w="1871"/>
                              <w:gridCol w:w="1871"/>
                            </w:tblGrid>
                            <w:tr w:rsidR="00F34F2C" w:rsidTr="00FD5C29">
                              <w:trPr>
                                <w:trHeight w:val="368"/>
                                <w:tblHeader/>
                              </w:trPr>
                              <w:tc>
                                <w:tcPr>
                                  <w:tcW w:w="9355" w:type="dxa"/>
                                  <w:gridSpan w:val="5"/>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F34F2C" w:rsidRPr="0008257A" w:rsidRDefault="00F34F2C" w:rsidP="0008257A">
                                  <w:pPr>
                                    <w:jc w:val="center"/>
                                    <w:rPr>
                                      <w:b/>
                                    </w:rPr>
                                  </w:pPr>
                                  <w:r w:rsidRPr="0008257A">
                                    <w:rPr>
                                      <w:rFonts w:ascii="Helvetica"/>
                                      <w:b/>
                                      <w:sz w:val="30"/>
                                      <w:szCs w:val="30"/>
                                    </w:rPr>
                                    <w:t>Plan A</w:t>
                                  </w:r>
                                </w:p>
                              </w:tc>
                            </w:tr>
                            <w:tr w:rsidR="00F34F2C">
                              <w:tblPrEx>
                                <w:shd w:val="clear" w:color="auto" w:fill="auto"/>
                              </w:tblPrEx>
                              <w:trPr>
                                <w:trHeight w:val="488"/>
                              </w:trPr>
                              <w:tc>
                                <w:tcPr>
                                  <w:tcW w:w="1871" w:type="dxa"/>
                                  <w:tcBorders>
                                    <w:top w:val="single" w:sz="4"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F34F2C" w:rsidRDefault="00F34F2C"/>
                              </w:tc>
                              <w:tc>
                                <w:tcPr>
                                  <w:tcW w:w="1871" w:type="dxa"/>
                                  <w:tcBorders>
                                    <w:top w:val="single" w:sz="4"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F34F2C" w:rsidRDefault="00F34F2C">
                                  <w:pPr>
                                    <w:pStyle w:val="TableStyle2"/>
                                    <w:jc w:val="center"/>
                                  </w:pPr>
                                  <w:r>
                                    <w:t>Overall Tuition Cost</w:t>
                                  </w:r>
                                </w:p>
                              </w:tc>
                              <w:tc>
                                <w:tcPr>
                                  <w:tcW w:w="1871"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34F2C" w:rsidRDefault="00F34F2C" w:rsidP="00A405C1">
                                  <w:pPr>
                                    <w:jc w:val="center"/>
                                  </w:pPr>
                                  <w:r>
                                    <w:rPr>
                                      <w:rFonts w:ascii="Helvetica"/>
                                    </w:rPr>
                                    <w:t>First Deposit</w:t>
                                  </w:r>
                                </w:p>
                                <w:p w:rsidR="00F34F2C" w:rsidRDefault="00F34F2C" w:rsidP="00A405C1">
                                  <w:pPr>
                                    <w:pStyle w:val="TableStyle2"/>
                                    <w:jc w:val="center"/>
                                  </w:pPr>
                                  <w:r>
                                    <w:t>Due March 9th</w:t>
                                  </w:r>
                                </w:p>
                              </w:tc>
                              <w:tc>
                                <w:tcPr>
                                  <w:tcW w:w="1871"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34F2C" w:rsidRDefault="00F34F2C">
                                  <w:pPr>
                                    <w:pStyle w:val="TableStyle2"/>
                                    <w:jc w:val="center"/>
                                  </w:pPr>
                                  <w:r>
                                    <w:t>Plan A Discount</w:t>
                                  </w:r>
                                </w:p>
                              </w:tc>
                              <w:tc>
                                <w:tcPr>
                                  <w:tcW w:w="1871"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34F2C" w:rsidRDefault="00F34F2C" w:rsidP="00A405C1">
                                  <w:pPr>
                                    <w:jc w:val="center"/>
                                  </w:pPr>
                                  <w:r>
                                    <w:rPr>
                                      <w:rFonts w:ascii="Helvetica"/>
                                    </w:rPr>
                                    <w:t>End Balance</w:t>
                                  </w:r>
                                </w:p>
                                <w:p w:rsidR="00F34F2C" w:rsidRDefault="00F34F2C" w:rsidP="00A405C1">
                                  <w:pPr>
                                    <w:pStyle w:val="TableStyle2"/>
                                    <w:jc w:val="center"/>
                                  </w:pPr>
                                  <w:r>
                                    <w:t>Due June 1st</w:t>
                                  </w:r>
                                </w:p>
                              </w:tc>
                            </w:tr>
                            <w:tr w:rsidR="00F34F2C">
                              <w:tblPrEx>
                                <w:shd w:val="clear" w:color="auto" w:fill="auto"/>
                              </w:tblPrEx>
                              <w:trPr>
                                <w:trHeight w:val="279"/>
                              </w:trPr>
                              <w:tc>
                                <w:tcPr>
                                  <w:tcW w:w="1871"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F34F2C" w:rsidRDefault="00F34F2C">
                                  <w:pPr>
                                    <w:pStyle w:val="TableStyle1"/>
                                  </w:pPr>
                                  <w:r>
                                    <w:rPr>
                                      <w:rFonts w:eastAsia="Arial Unicode MS" w:hAnsi="Arial Unicode MS" w:cs="Arial Unicode MS"/>
                                    </w:rPr>
                                    <w:t>Toddler</w:t>
                                  </w:r>
                                </w:p>
                              </w:tc>
                              <w:tc>
                                <w:tcPr>
                                  <w:tcW w:w="1871"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F34F2C" w:rsidRDefault="00F34F2C">
                                  <w:pPr>
                                    <w:pStyle w:val="TableStyle2"/>
                                    <w:jc w:val="center"/>
                                  </w:pPr>
                                  <w:r>
                                    <w:t>$7,373</w:t>
                                  </w:r>
                                </w:p>
                              </w:tc>
                              <w:tc>
                                <w:tcPr>
                                  <w:tcW w:w="187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F34F2C" w:rsidRDefault="00F34F2C">
                                  <w:pPr>
                                    <w:pStyle w:val="TableStyle2"/>
                                    <w:jc w:val="center"/>
                                  </w:pPr>
                                  <w:r>
                                    <w:t>$300</w:t>
                                  </w:r>
                                </w:p>
                              </w:tc>
                              <w:tc>
                                <w:tcPr>
                                  <w:tcW w:w="187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F34F2C" w:rsidRDefault="00F34F2C">
                                  <w:pPr>
                                    <w:pStyle w:val="TableStyle2"/>
                                    <w:jc w:val="center"/>
                                  </w:pPr>
                                  <w:r>
                                    <w:t>$200</w:t>
                                  </w:r>
                                </w:p>
                              </w:tc>
                              <w:tc>
                                <w:tcPr>
                                  <w:tcW w:w="187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F34F2C" w:rsidRDefault="00F34F2C">
                                  <w:pPr>
                                    <w:pStyle w:val="TableStyle2"/>
                                    <w:jc w:val="center"/>
                                  </w:pPr>
                                  <w:r>
                                    <w:t>$6,873</w:t>
                                  </w:r>
                                </w:p>
                              </w:tc>
                            </w:tr>
                            <w:tr w:rsidR="00F34F2C">
                              <w:tblPrEx>
                                <w:shd w:val="clear" w:color="auto" w:fill="auto"/>
                              </w:tblPrEx>
                              <w:trPr>
                                <w:trHeight w:val="279"/>
                              </w:trPr>
                              <w:tc>
                                <w:tcPr>
                                  <w:tcW w:w="1871"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F34F2C" w:rsidRDefault="00F34F2C">
                                  <w:pPr>
                                    <w:pStyle w:val="TableStyle1"/>
                                  </w:pPr>
                                  <w:r>
                                    <w:rPr>
                                      <w:rFonts w:eastAsia="Arial Unicode MS" w:hAnsi="Arial Unicode MS" w:cs="Arial Unicode MS"/>
                                    </w:rPr>
                                    <w:t>Primary</w:t>
                                  </w:r>
                                </w:p>
                              </w:tc>
                              <w:tc>
                                <w:tcPr>
                                  <w:tcW w:w="1871"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F34F2C" w:rsidRDefault="00F34F2C">
                                  <w:pPr>
                                    <w:pStyle w:val="TableStyle2"/>
                                    <w:jc w:val="center"/>
                                  </w:pPr>
                                  <w:r>
                                    <w:t>$7,373</w:t>
                                  </w:r>
                                </w:p>
                              </w:tc>
                              <w:tc>
                                <w:tcPr>
                                  <w:tcW w:w="187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34F2C" w:rsidRDefault="00F34F2C">
                                  <w:pPr>
                                    <w:pStyle w:val="TableStyle2"/>
                                    <w:jc w:val="center"/>
                                  </w:pPr>
                                  <w:r>
                                    <w:t>$300</w:t>
                                  </w:r>
                                </w:p>
                              </w:tc>
                              <w:tc>
                                <w:tcPr>
                                  <w:tcW w:w="187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34F2C" w:rsidRDefault="00F34F2C">
                                  <w:pPr>
                                    <w:pStyle w:val="TableStyle2"/>
                                    <w:jc w:val="center"/>
                                  </w:pPr>
                                  <w:r>
                                    <w:t>$200</w:t>
                                  </w:r>
                                </w:p>
                              </w:tc>
                              <w:tc>
                                <w:tcPr>
                                  <w:tcW w:w="187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34F2C" w:rsidRDefault="00F34F2C">
                                  <w:pPr>
                                    <w:pStyle w:val="TableStyle2"/>
                                    <w:jc w:val="center"/>
                                  </w:pPr>
                                  <w:r>
                                    <w:t>$6,873</w:t>
                                  </w:r>
                                </w:p>
                              </w:tc>
                            </w:tr>
                            <w:tr w:rsidR="00F34F2C">
                              <w:tblPrEx>
                                <w:shd w:val="clear" w:color="auto" w:fill="auto"/>
                              </w:tblPrEx>
                              <w:trPr>
                                <w:trHeight w:val="279"/>
                              </w:trPr>
                              <w:tc>
                                <w:tcPr>
                                  <w:tcW w:w="1871"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F34F2C" w:rsidRDefault="00F34F2C">
                                  <w:pPr>
                                    <w:pStyle w:val="TableStyle1"/>
                                  </w:pPr>
                                  <w:r>
                                    <w:rPr>
                                      <w:rFonts w:eastAsia="Arial Unicode MS" w:hAnsi="Arial Unicode MS" w:cs="Arial Unicode MS"/>
                                    </w:rPr>
                                    <w:t>Elementary 1</w:t>
                                  </w:r>
                                </w:p>
                              </w:tc>
                              <w:tc>
                                <w:tcPr>
                                  <w:tcW w:w="1871"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F34F2C" w:rsidRDefault="00F34F2C">
                                  <w:pPr>
                                    <w:pStyle w:val="TableStyle2"/>
                                    <w:jc w:val="center"/>
                                  </w:pPr>
                                  <w:r>
                                    <w:t>$8,462</w:t>
                                  </w:r>
                                </w:p>
                              </w:tc>
                              <w:tc>
                                <w:tcPr>
                                  <w:tcW w:w="187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F34F2C" w:rsidRDefault="00F34F2C">
                                  <w:pPr>
                                    <w:pStyle w:val="TableStyle2"/>
                                    <w:jc w:val="center"/>
                                  </w:pPr>
                                  <w:r>
                                    <w:t>$300</w:t>
                                  </w:r>
                                </w:p>
                              </w:tc>
                              <w:tc>
                                <w:tcPr>
                                  <w:tcW w:w="187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F34F2C" w:rsidRDefault="00F34F2C">
                                  <w:pPr>
                                    <w:pStyle w:val="TableStyle2"/>
                                    <w:jc w:val="center"/>
                                  </w:pPr>
                                  <w:r>
                                    <w:t>$200</w:t>
                                  </w:r>
                                </w:p>
                              </w:tc>
                              <w:tc>
                                <w:tcPr>
                                  <w:tcW w:w="187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F34F2C" w:rsidRDefault="00F34F2C">
                                  <w:pPr>
                                    <w:pStyle w:val="TableStyle2"/>
                                    <w:jc w:val="center"/>
                                  </w:pPr>
                                  <w:r>
                                    <w:t>$7,962</w:t>
                                  </w:r>
                                </w:p>
                              </w:tc>
                            </w:tr>
                            <w:tr w:rsidR="00F34F2C">
                              <w:tblPrEx>
                                <w:shd w:val="clear" w:color="auto" w:fill="auto"/>
                              </w:tblPrEx>
                              <w:trPr>
                                <w:trHeight w:val="279"/>
                              </w:trPr>
                              <w:tc>
                                <w:tcPr>
                                  <w:tcW w:w="1871"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F34F2C" w:rsidRDefault="00F34F2C">
                                  <w:pPr>
                                    <w:pStyle w:val="TableStyle1"/>
                                  </w:pPr>
                                  <w:r>
                                    <w:rPr>
                                      <w:rFonts w:eastAsia="Arial Unicode MS" w:hAnsi="Arial Unicode MS" w:cs="Arial Unicode MS"/>
                                    </w:rPr>
                                    <w:t>Elementary 2</w:t>
                                  </w:r>
                                </w:p>
                              </w:tc>
                              <w:tc>
                                <w:tcPr>
                                  <w:tcW w:w="1871"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F34F2C" w:rsidRDefault="00F34F2C">
                                  <w:pPr>
                                    <w:pStyle w:val="TableStyle2"/>
                                    <w:jc w:val="center"/>
                                  </w:pPr>
                                  <w:r>
                                    <w:t>$9,409</w:t>
                                  </w:r>
                                </w:p>
                              </w:tc>
                              <w:tc>
                                <w:tcPr>
                                  <w:tcW w:w="187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34F2C" w:rsidRDefault="00F34F2C">
                                  <w:pPr>
                                    <w:pStyle w:val="TableStyle2"/>
                                    <w:jc w:val="center"/>
                                  </w:pPr>
                                  <w:r>
                                    <w:t>$400</w:t>
                                  </w:r>
                                </w:p>
                              </w:tc>
                              <w:tc>
                                <w:tcPr>
                                  <w:tcW w:w="187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34F2C" w:rsidRDefault="00F34F2C">
                                  <w:pPr>
                                    <w:pStyle w:val="TableStyle2"/>
                                    <w:jc w:val="center"/>
                                  </w:pPr>
                                  <w:r>
                                    <w:t>$200</w:t>
                                  </w:r>
                                </w:p>
                              </w:tc>
                              <w:tc>
                                <w:tcPr>
                                  <w:tcW w:w="187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34F2C" w:rsidRDefault="00F34F2C">
                                  <w:pPr>
                                    <w:pStyle w:val="TableStyle2"/>
                                    <w:jc w:val="center"/>
                                  </w:pPr>
                                  <w:r>
                                    <w:t>$8,809</w:t>
                                  </w:r>
                                </w:p>
                              </w:tc>
                            </w:tr>
                          </w:tbl>
                          <w:p w:rsidR="00F34F2C" w:rsidRDefault="00F34F2C" w:rsidP="00F34F2C"/>
                        </w:txbxContent>
                      </wps:txbx>
                      <wps:bodyPr lIns="0" tIns="0" rIns="0" bIns="0">
                        <a:spAutoFit/>
                      </wps:bodyPr>
                    </wps:wsp>
                  </a:graphicData>
                </a:graphic>
              </wp:anchor>
            </w:drawing>
          </mc:Choice>
          <mc:Fallback>
            <w:pict>
              <v:rect w14:anchorId="63655E63" id="officeArt object" o:spid="_x0000_s1026" style="position:absolute;left:0;text-align:left;margin-left:0;margin-top:371.45pt;width:467.75pt;height:131.7pt;z-index:251659264;visibility:visible;mso-wrap-style:square;mso-wrap-distance-left:12pt;mso-wrap-distance-top:12pt;mso-wrap-distance-right:12pt;mso-wrap-distance-bottom:12pt;mso-position-horizontal:center;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" filled="f" stroked="f">
                <v:textbox style="mso-fit-shape-to-text:t" inset="0,0,0,0">
                  <w:txbxContent>
                    <w:tbl>
                      <w:tblPr>
                        <w:tblW w:w="9355"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1871"/>
                        <w:gridCol w:w="1871"/>
                        <w:gridCol w:w="1871"/>
                        <w:gridCol w:w="1871"/>
                        <w:gridCol w:w="1871"/>
                      </w:tblGrid>
                      <w:tr w:rsidR="00F34F2C" w:rsidTr="00FD5C29">
                        <w:trPr>
                          <w:trHeight w:val="368"/>
                          <w:tblHeader/>
                        </w:trPr>
                        <w:tc>
                          <w:tcPr>
                            <w:tcW w:w="9355" w:type="dxa"/>
                            <w:gridSpan w:val="5"/>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F34F2C" w:rsidRPr="0008257A" w:rsidRDefault="00F34F2C" w:rsidP="0008257A">
                            <w:pPr>
                              <w:jc w:val="center"/>
                              <w:rPr>
                                <w:b/>
                              </w:rPr>
                            </w:pPr>
                            <w:r w:rsidRPr="0008257A">
                              <w:rPr>
                                <w:rFonts w:ascii="Helvetica"/>
                                <w:b/>
                                <w:sz w:val="30"/>
                                <w:szCs w:val="30"/>
                              </w:rPr>
                              <w:t>Plan A</w:t>
                            </w:r>
                          </w:p>
                        </w:tc>
                      </w:tr>
                      <w:tr w:rsidR="00F34F2C">
                        <w:tblPrEx>
                          <w:shd w:val="clear" w:color="auto" w:fill="auto"/>
                        </w:tblPrEx>
                        <w:trPr>
                          <w:trHeight w:val="488"/>
                        </w:trPr>
                        <w:tc>
                          <w:tcPr>
                            <w:tcW w:w="1871" w:type="dxa"/>
                            <w:tcBorders>
                              <w:top w:val="single" w:sz="4"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F34F2C" w:rsidRDefault="00F34F2C"/>
                        </w:tc>
                        <w:tc>
                          <w:tcPr>
                            <w:tcW w:w="1871" w:type="dxa"/>
                            <w:tcBorders>
                              <w:top w:val="single" w:sz="4"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F34F2C" w:rsidRDefault="00F34F2C">
                            <w:pPr>
                              <w:pStyle w:val="TableStyle2"/>
                              <w:jc w:val="center"/>
                            </w:pPr>
                            <w:r>
                              <w:t>Overall Tuition Cost</w:t>
                            </w:r>
                          </w:p>
                        </w:tc>
                        <w:tc>
                          <w:tcPr>
                            <w:tcW w:w="1871"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34F2C" w:rsidRDefault="00F34F2C" w:rsidP="00A405C1">
                            <w:pPr>
                              <w:jc w:val="center"/>
                            </w:pPr>
                            <w:r>
                              <w:rPr>
                                <w:rFonts w:ascii="Helvetica"/>
                              </w:rPr>
                              <w:t>First Deposit</w:t>
                            </w:r>
                          </w:p>
                          <w:p w:rsidR="00F34F2C" w:rsidRDefault="00F34F2C" w:rsidP="00A405C1">
                            <w:pPr>
                              <w:pStyle w:val="TableStyle2"/>
                              <w:jc w:val="center"/>
                            </w:pPr>
                            <w:r>
                              <w:t>Due March 9th</w:t>
                            </w:r>
                          </w:p>
                        </w:tc>
                        <w:tc>
                          <w:tcPr>
                            <w:tcW w:w="1871"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34F2C" w:rsidRDefault="00F34F2C">
                            <w:pPr>
                              <w:pStyle w:val="TableStyle2"/>
                              <w:jc w:val="center"/>
                            </w:pPr>
                            <w:r>
                              <w:t>Plan A Discount</w:t>
                            </w:r>
                          </w:p>
                        </w:tc>
                        <w:tc>
                          <w:tcPr>
                            <w:tcW w:w="1871"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34F2C" w:rsidRDefault="00F34F2C" w:rsidP="00A405C1">
                            <w:pPr>
                              <w:jc w:val="center"/>
                            </w:pPr>
                            <w:r>
                              <w:rPr>
                                <w:rFonts w:ascii="Helvetica"/>
                              </w:rPr>
                              <w:t>End Balance</w:t>
                            </w:r>
                          </w:p>
                          <w:p w:rsidR="00F34F2C" w:rsidRDefault="00F34F2C" w:rsidP="00A405C1">
                            <w:pPr>
                              <w:pStyle w:val="TableStyle2"/>
                              <w:jc w:val="center"/>
                            </w:pPr>
                            <w:r>
                              <w:t>Due June 1st</w:t>
                            </w:r>
                          </w:p>
                        </w:tc>
                      </w:tr>
                      <w:tr w:rsidR="00F34F2C">
                        <w:tblPrEx>
                          <w:shd w:val="clear" w:color="auto" w:fill="auto"/>
                        </w:tblPrEx>
                        <w:trPr>
                          <w:trHeight w:val="279"/>
                        </w:trPr>
                        <w:tc>
                          <w:tcPr>
                            <w:tcW w:w="1871"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F34F2C" w:rsidRDefault="00F34F2C">
                            <w:pPr>
                              <w:pStyle w:val="TableStyle1"/>
                            </w:pPr>
                            <w:r>
                              <w:rPr>
                                <w:rFonts w:eastAsia="Arial Unicode MS" w:hAnsi="Arial Unicode MS" w:cs="Arial Unicode MS"/>
                              </w:rPr>
                              <w:t>Toddler</w:t>
                            </w:r>
                          </w:p>
                        </w:tc>
                        <w:tc>
                          <w:tcPr>
                            <w:tcW w:w="1871"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F34F2C" w:rsidRDefault="00F34F2C">
                            <w:pPr>
                              <w:pStyle w:val="TableStyle2"/>
                              <w:jc w:val="center"/>
                            </w:pPr>
                            <w:r>
                              <w:t>$7,373</w:t>
                            </w:r>
                          </w:p>
                        </w:tc>
                        <w:tc>
                          <w:tcPr>
                            <w:tcW w:w="187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F34F2C" w:rsidRDefault="00F34F2C">
                            <w:pPr>
                              <w:pStyle w:val="TableStyle2"/>
                              <w:jc w:val="center"/>
                            </w:pPr>
                            <w:r>
                              <w:t>$300</w:t>
                            </w:r>
                          </w:p>
                        </w:tc>
                        <w:tc>
                          <w:tcPr>
                            <w:tcW w:w="187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F34F2C" w:rsidRDefault="00F34F2C">
                            <w:pPr>
                              <w:pStyle w:val="TableStyle2"/>
                              <w:jc w:val="center"/>
                            </w:pPr>
                            <w:r>
                              <w:t>$200</w:t>
                            </w:r>
                          </w:p>
                        </w:tc>
                        <w:tc>
                          <w:tcPr>
                            <w:tcW w:w="187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F34F2C" w:rsidRDefault="00F34F2C">
                            <w:pPr>
                              <w:pStyle w:val="TableStyle2"/>
                              <w:jc w:val="center"/>
                            </w:pPr>
                            <w:r>
                              <w:t>$6,873</w:t>
                            </w:r>
                          </w:p>
                        </w:tc>
                      </w:tr>
                      <w:tr w:rsidR="00F34F2C">
                        <w:tblPrEx>
                          <w:shd w:val="clear" w:color="auto" w:fill="auto"/>
                        </w:tblPrEx>
                        <w:trPr>
                          <w:trHeight w:val="279"/>
                        </w:trPr>
                        <w:tc>
                          <w:tcPr>
                            <w:tcW w:w="1871"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F34F2C" w:rsidRDefault="00F34F2C">
                            <w:pPr>
                              <w:pStyle w:val="TableStyle1"/>
                            </w:pPr>
                            <w:r>
                              <w:rPr>
                                <w:rFonts w:eastAsia="Arial Unicode MS" w:hAnsi="Arial Unicode MS" w:cs="Arial Unicode MS"/>
                              </w:rPr>
                              <w:t>Primary</w:t>
                            </w:r>
                          </w:p>
                        </w:tc>
                        <w:tc>
                          <w:tcPr>
                            <w:tcW w:w="1871"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F34F2C" w:rsidRDefault="00F34F2C">
                            <w:pPr>
                              <w:pStyle w:val="TableStyle2"/>
                              <w:jc w:val="center"/>
                            </w:pPr>
                            <w:r>
                              <w:t>$7,373</w:t>
                            </w:r>
                          </w:p>
                        </w:tc>
                        <w:tc>
                          <w:tcPr>
                            <w:tcW w:w="187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34F2C" w:rsidRDefault="00F34F2C">
                            <w:pPr>
                              <w:pStyle w:val="TableStyle2"/>
                              <w:jc w:val="center"/>
                            </w:pPr>
                            <w:r>
                              <w:t>$300</w:t>
                            </w:r>
                          </w:p>
                        </w:tc>
                        <w:tc>
                          <w:tcPr>
                            <w:tcW w:w="187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34F2C" w:rsidRDefault="00F34F2C">
                            <w:pPr>
                              <w:pStyle w:val="TableStyle2"/>
                              <w:jc w:val="center"/>
                            </w:pPr>
                            <w:r>
                              <w:t>$200</w:t>
                            </w:r>
                          </w:p>
                        </w:tc>
                        <w:tc>
                          <w:tcPr>
                            <w:tcW w:w="187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34F2C" w:rsidRDefault="00F34F2C">
                            <w:pPr>
                              <w:pStyle w:val="TableStyle2"/>
                              <w:jc w:val="center"/>
                            </w:pPr>
                            <w:r>
                              <w:t>$6,873</w:t>
                            </w:r>
                          </w:p>
                        </w:tc>
                      </w:tr>
                      <w:tr w:rsidR="00F34F2C">
                        <w:tblPrEx>
                          <w:shd w:val="clear" w:color="auto" w:fill="auto"/>
                        </w:tblPrEx>
                        <w:trPr>
                          <w:trHeight w:val="279"/>
                        </w:trPr>
                        <w:tc>
                          <w:tcPr>
                            <w:tcW w:w="1871"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F34F2C" w:rsidRDefault="00F34F2C">
                            <w:pPr>
                              <w:pStyle w:val="TableStyle1"/>
                            </w:pPr>
                            <w:r>
                              <w:rPr>
                                <w:rFonts w:eastAsia="Arial Unicode MS" w:hAnsi="Arial Unicode MS" w:cs="Arial Unicode MS"/>
                              </w:rPr>
                              <w:t>Elementary 1</w:t>
                            </w:r>
                          </w:p>
                        </w:tc>
                        <w:tc>
                          <w:tcPr>
                            <w:tcW w:w="1871"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F34F2C" w:rsidRDefault="00F34F2C">
                            <w:pPr>
                              <w:pStyle w:val="TableStyle2"/>
                              <w:jc w:val="center"/>
                            </w:pPr>
                            <w:r>
                              <w:t>$8,462</w:t>
                            </w:r>
                          </w:p>
                        </w:tc>
                        <w:tc>
                          <w:tcPr>
                            <w:tcW w:w="187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F34F2C" w:rsidRDefault="00F34F2C">
                            <w:pPr>
                              <w:pStyle w:val="TableStyle2"/>
                              <w:jc w:val="center"/>
                            </w:pPr>
                            <w:r>
                              <w:t>$300</w:t>
                            </w:r>
                          </w:p>
                        </w:tc>
                        <w:tc>
                          <w:tcPr>
                            <w:tcW w:w="187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F34F2C" w:rsidRDefault="00F34F2C">
                            <w:pPr>
                              <w:pStyle w:val="TableStyle2"/>
                              <w:jc w:val="center"/>
                            </w:pPr>
                            <w:r>
                              <w:t>$200</w:t>
                            </w:r>
                          </w:p>
                        </w:tc>
                        <w:tc>
                          <w:tcPr>
                            <w:tcW w:w="187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F34F2C" w:rsidRDefault="00F34F2C">
                            <w:pPr>
                              <w:pStyle w:val="TableStyle2"/>
                              <w:jc w:val="center"/>
                            </w:pPr>
                            <w:r>
                              <w:t>$7,962</w:t>
                            </w:r>
                          </w:p>
                        </w:tc>
                      </w:tr>
                      <w:tr w:rsidR="00F34F2C">
                        <w:tblPrEx>
                          <w:shd w:val="clear" w:color="auto" w:fill="auto"/>
                        </w:tblPrEx>
                        <w:trPr>
                          <w:trHeight w:val="279"/>
                        </w:trPr>
                        <w:tc>
                          <w:tcPr>
                            <w:tcW w:w="1871"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F34F2C" w:rsidRDefault="00F34F2C">
                            <w:pPr>
                              <w:pStyle w:val="TableStyle1"/>
                            </w:pPr>
                            <w:r>
                              <w:rPr>
                                <w:rFonts w:eastAsia="Arial Unicode MS" w:hAnsi="Arial Unicode MS" w:cs="Arial Unicode MS"/>
                              </w:rPr>
                              <w:t>Elementary 2</w:t>
                            </w:r>
                          </w:p>
                        </w:tc>
                        <w:tc>
                          <w:tcPr>
                            <w:tcW w:w="1871"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F34F2C" w:rsidRDefault="00F34F2C">
                            <w:pPr>
                              <w:pStyle w:val="TableStyle2"/>
                              <w:jc w:val="center"/>
                            </w:pPr>
                            <w:r>
                              <w:t>$9,409</w:t>
                            </w:r>
                          </w:p>
                        </w:tc>
                        <w:tc>
                          <w:tcPr>
                            <w:tcW w:w="187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34F2C" w:rsidRDefault="00F34F2C">
                            <w:pPr>
                              <w:pStyle w:val="TableStyle2"/>
                              <w:jc w:val="center"/>
                            </w:pPr>
                            <w:r>
                              <w:t>$400</w:t>
                            </w:r>
                          </w:p>
                        </w:tc>
                        <w:tc>
                          <w:tcPr>
                            <w:tcW w:w="187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34F2C" w:rsidRDefault="00F34F2C">
                            <w:pPr>
                              <w:pStyle w:val="TableStyle2"/>
                              <w:jc w:val="center"/>
                            </w:pPr>
                            <w:r>
                              <w:t>$200</w:t>
                            </w:r>
                          </w:p>
                        </w:tc>
                        <w:tc>
                          <w:tcPr>
                            <w:tcW w:w="187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34F2C" w:rsidRDefault="00F34F2C">
                            <w:pPr>
                              <w:pStyle w:val="TableStyle2"/>
                              <w:jc w:val="center"/>
                            </w:pPr>
                            <w:r>
                              <w:t>$8,809</w:t>
                            </w:r>
                          </w:p>
                        </w:tc>
                      </w:tr>
                    </w:tbl>
                    <w:p w:rsidR="00F34F2C" w:rsidRDefault="00F34F2C" w:rsidP="00F34F2C"/>
                  </w:txbxContent>
                </v:textbox>
                <w10:wrap type="topAndBottom" anchorx="margin" anchory="page"/>
              </v:rect>
            </w:pict>
          </mc:Fallback>
        </mc:AlternateContent>
      </w:r>
      <w:r w:rsidR="005D17D1" w:rsidRPr="00F34F2C">
        <w:rPr>
          <w:rFonts w:ascii="Franklin Gothic Book" w:hAnsi="Franklin Gothic Book"/>
        </w:rPr>
        <w:t xml:space="preserve">A $500 Primary Commitment Deposit is assessed for each student </w:t>
      </w:r>
      <w:proofErr w:type="gramStart"/>
      <w:r w:rsidR="005D17D1" w:rsidRPr="00F34F2C">
        <w:rPr>
          <w:rFonts w:ascii="Franklin Gothic Book" w:hAnsi="Franklin Gothic Book"/>
        </w:rPr>
        <w:t>entering into</w:t>
      </w:r>
      <w:proofErr w:type="gramEnd"/>
      <w:r w:rsidR="005D17D1" w:rsidRPr="00F34F2C">
        <w:rPr>
          <w:rFonts w:ascii="Franklin Gothic Book" w:hAnsi="Franklin Gothic Book"/>
        </w:rPr>
        <w:t xml:space="preserve"> the Primary Program and due by </w:t>
      </w:r>
      <w:r w:rsidR="005D17D1" w:rsidRPr="00F34F2C">
        <w:rPr>
          <w:rFonts w:ascii="Franklin Gothic Book" w:hAnsi="Franklin Gothic Book"/>
          <w:b/>
        </w:rPr>
        <w:t>JULY 1, 2019</w:t>
      </w:r>
      <w:r w:rsidRPr="00F34F2C">
        <w:rPr>
          <w:rFonts w:ascii="Franklin Gothic Book" w:hAnsi="Franklin Gothic Book"/>
        </w:rPr>
        <w:t>. This deposit is refunded during the second semester of the third year (please review Primary Commitment Deposit.</w:t>
      </w:r>
    </w:p>
    <w:tbl>
      <w:tblPr>
        <w:tblW w:w="8682" w:type="dxa"/>
        <w:tblInd w:w="105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1665"/>
        <w:gridCol w:w="2339"/>
        <w:gridCol w:w="2339"/>
        <w:gridCol w:w="2339"/>
      </w:tblGrid>
      <w:tr w:rsidR="00F34F2C" w:rsidTr="00F34F2C">
        <w:trPr>
          <w:trHeight w:val="368"/>
          <w:tblHeader/>
        </w:trPr>
        <w:tc>
          <w:tcPr>
            <w:tcW w:w="8682" w:type="dxa"/>
            <w:gridSpan w:val="4"/>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F34F2C" w:rsidRPr="0008257A" w:rsidRDefault="00F34F2C" w:rsidP="00021CCE">
            <w:pPr>
              <w:jc w:val="center"/>
              <w:rPr>
                <w:b/>
              </w:rPr>
            </w:pPr>
            <w:r w:rsidRPr="0008257A">
              <w:rPr>
                <w:rFonts w:ascii="Helvetica"/>
                <w:b/>
                <w:sz w:val="30"/>
                <w:szCs w:val="30"/>
              </w:rPr>
              <w:t>Plan B</w:t>
            </w:r>
          </w:p>
        </w:tc>
      </w:tr>
      <w:tr w:rsidR="00F34F2C" w:rsidTr="00F34F2C">
        <w:tblPrEx>
          <w:shd w:val="clear" w:color="auto" w:fill="auto"/>
        </w:tblPrEx>
        <w:trPr>
          <w:trHeight w:val="728"/>
        </w:trPr>
        <w:tc>
          <w:tcPr>
            <w:tcW w:w="1665" w:type="dxa"/>
            <w:tcBorders>
              <w:top w:val="single" w:sz="4"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F34F2C" w:rsidRDefault="00F34F2C" w:rsidP="00021CCE"/>
        </w:tc>
        <w:tc>
          <w:tcPr>
            <w:tcW w:w="2339" w:type="dxa"/>
            <w:tcBorders>
              <w:top w:val="single" w:sz="4"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F34F2C" w:rsidRDefault="00F34F2C" w:rsidP="00021CCE">
            <w:pPr>
              <w:pStyle w:val="TableStyle2"/>
              <w:jc w:val="center"/>
            </w:pPr>
            <w:r>
              <w:t>Overall Tuition Cost</w:t>
            </w:r>
          </w:p>
        </w:tc>
        <w:tc>
          <w:tcPr>
            <w:tcW w:w="2339"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34F2C" w:rsidRDefault="00F34F2C" w:rsidP="00021CCE">
            <w:pPr>
              <w:jc w:val="center"/>
            </w:pPr>
            <w:r>
              <w:rPr>
                <w:rFonts w:ascii="Helvetica"/>
              </w:rPr>
              <w:t>First Deposit</w:t>
            </w:r>
          </w:p>
          <w:p w:rsidR="00F34F2C" w:rsidRDefault="00F34F2C" w:rsidP="00021CCE">
            <w:pPr>
              <w:pStyle w:val="TableStyle2"/>
              <w:jc w:val="center"/>
            </w:pPr>
            <w:r>
              <w:t>Due March 9th</w:t>
            </w:r>
          </w:p>
        </w:tc>
        <w:tc>
          <w:tcPr>
            <w:tcW w:w="2339"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34F2C" w:rsidRDefault="00F34F2C" w:rsidP="00021CCE">
            <w:pPr>
              <w:jc w:val="center"/>
            </w:pPr>
            <w:r>
              <w:rPr>
                <w:rFonts w:ascii="Helvetica"/>
              </w:rPr>
              <w:t>Tuition Payments</w:t>
            </w:r>
          </w:p>
          <w:p w:rsidR="00F34F2C" w:rsidRDefault="00F34F2C" w:rsidP="00021CCE">
            <w:pPr>
              <w:pStyle w:val="TableStyle2"/>
              <w:jc w:val="center"/>
            </w:pPr>
            <w:r>
              <w:t>Due the 1st of the Month (June-May)</w:t>
            </w:r>
          </w:p>
        </w:tc>
      </w:tr>
      <w:tr w:rsidR="00F34F2C" w:rsidTr="00F34F2C">
        <w:tblPrEx>
          <w:shd w:val="clear" w:color="auto" w:fill="auto"/>
        </w:tblPrEx>
        <w:trPr>
          <w:trHeight w:val="279"/>
        </w:trPr>
        <w:tc>
          <w:tcPr>
            <w:tcW w:w="1665"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F34F2C" w:rsidRDefault="00F34F2C" w:rsidP="00021CCE">
            <w:pPr>
              <w:pStyle w:val="TableStyle1"/>
            </w:pPr>
            <w:r>
              <w:rPr>
                <w:rFonts w:eastAsia="Arial Unicode MS" w:hAnsi="Arial Unicode MS" w:cs="Arial Unicode MS"/>
              </w:rPr>
              <w:t>Toddler</w:t>
            </w:r>
          </w:p>
        </w:tc>
        <w:tc>
          <w:tcPr>
            <w:tcW w:w="2339"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F34F2C" w:rsidRDefault="00F34F2C" w:rsidP="00021CCE">
            <w:pPr>
              <w:pStyle w:val="TableStyle2"/>
              <w:jc w:val="center"/>
            </w:pPr>
            <w:r>
              <w:t>$7,373</w:t>
            </w:r>
          </w:p>
        </w:tc>
        <w:tc>
          <w:tcPr>
            <w:tcW w:w="233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F34F2C" w:rsidRDefault="00F34F2C" w:rsidP="00021CCE">
            <w:pPr>
              <w:pStyle w:val="TableStyle2"/>
              <w:jc w:val="center"/>
            </w:pPr>
            <w:r>
              <w:t>$300</w:t>
            </w:r>
          </w:p>
        </w:tc>
        <w:tc>
          <w:tcPr>
            <w:tcW w:w="233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F34F2C" w:rsidRDefault="00F34F2C" w:rsidP="00021CCE">
            <w:pPr>
              <w:pStyle w:val="TableStyle2"/>
              <w:jc w:val="center"/>
            </w:pPr>
            <w:r>
              <w:t>$643</w:t>
            </w:r>
          </w:p>
        </w:tc>
      </w:tr>
      <w:tr w:rsidR="00F34F2C" w:rsidTr="00F34F2C">
        <w:tblPrEx>
          <w:shd w:val="clear" w:color="auto" w:fill="auto"/>
        </w:tblPrEx>
        <w:trPr>
          <w:trHeight w:val="279"/>
        </w:trPr>
        <w:tc>
          <w:tcPr>
            <w:tcW w:w="1665"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F34F2C" w:rsidRDefault="00F34F2C" w:rsidP="00021CCE">
            <w:pPr>
              <w:pStyle w:val="TableStyle1"/>
            </w:pPr>
            <w:r>
              <w:rPr>
                <w:rFonts w:eastAsia="Arial Unicode MS" w:hAnsi="Arial Unicode MS" w:cs="Arial Unicode MS"/>
              </w:rPr>
              <w:t>Primary</w:t>
            </w:r>
          </w:p>
        </w:tc>
        <w:tc>
          <w:tcPr>
            <w:tcW w:w="2339"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F34F2C" w:rsidRDefault="00F34F2C" w:rsidP="00021CCE">
            <w:pPr>
              <w:pStyle w:val="TableStyle2"/>
              <w:jc w:val="center"/>
            </w:pPr>
            <w:r>
              <w:t>$7,373</w:t>
            </w:r>
          </w:p>
        </w:tc>
        <w:tc>
          <w:tcPr>
            <w:tcW w:w="23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34F2C" w:rsidRDefault="00F34F2C" w:rsidP="00021CCE">
            <w:pPr>
              <w:pStyle w:val="TableStyle2"/>
              <w:jc w:val="center"/>
            </w:pPr>
            <w:r>
              <w:t>$300</w:t>
            </w:r>
          </w:p>
        </w:tc>
        <w:tc>
          <w:tcPr>
            <w:tcW w:w="23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34F2C" w:rsidRDefault="00F34F2C" w:rsidP="00021CCE">
            <w:pPr>
              <w:pStyle w:val="TableStyle2"/>
              <w:jc w:val="center"/>
            </w:pPr>
            <w:r>
              <w:t>$643</w:t>
            </w:r>
          </w:p>
        </w:tc>
      </w:tr>
      <w:tr w:rsidR="00F34F2C" w:rsidTr="00F34F2C">
        <w:tblPrEx>
          <w:shd w:val="clear" w:color="auto" w:fill="auto"/>
        </w:tblPrEx>
        <w:trPr>
          <w:trHeight w:val="279"/>
        </w:trPr>
        <w:tc>
          <w:tcPr>
            <w:tcW w:w="1665"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F34F2C" w:rsidRDefault="00F34F2C" w:rsidP="00021CCE">
            <w:pPr>
              <w:pStyle w:val="TableStyle1"/>
            </w:pPr>
            <w:r>
              <w:rPr>
                <w:rFonts w:eastAsia="Arial Unicode MS" w:hAnsi="Arial Unicode MS" w:cs="Arial Unicode MS"/>
              </w:rPr>
              <w:t>Elementary 1</w:t>
            </w:r>
          </w:p>
        </w:tc>
        <w:tc>
          <w:tcPr>
            <w:tcW w:w="2339"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F34F2C" w:rsidRDefault="00F34F2C" w:rsidP="00021CCE">
            <w:pPr>
              <w:pStyle w:val="TableStyle2"/>
              <w:jc w:val="center"/>
            </w:pPr>
            <w:r>
              <w:t>$8,462</w:t>
            </w:r>
          </w:p>
        </w:tc>
        <w:tc>
          <w:tcPr>
            <w:tcW w:w="233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F34F2C" w:rsidRDefault="00F34F2C" w:rsidP="00021CCE">
            <w:pPr>
              <w:pStyle w:val="TableStyle2"/>
              <w:jc w:val="center"/>
            </w:pPr>
            <w:r>
              <w:t>$300</w:t>
            </w:r>
          </w:p>
        </w:tc>
        <w:tc>
          <w:tcPr>
            <w:tcW w:w="233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F34F2C" w:rsidRDefault="00F34F2C" w:rsidP="00021CCE">
            <w:pPr>
              <w:pStyle w:val="TableStyle2"/>
              <w:jc w:val="center"/>
            </w:pPr>
            <w:r>
              <w:t>$742</w:t>
            </w:r>
          </w:p>
        </w:tc>
      </w:tr>
      <w:tr w:rsidR="00F34F2C" w:rsidTr="00F34F2C">
        <w:tblPrEx>
          <w:shd w:val="clear" w:color="auto" w:fill="auto"/>
        </w:tblPrEx>
        <w:trPr>
          <w:trHeight w:val="279"/>
        </w:trPr>
        <w:tc>
          <w:tcPr>
            <w:tcW w:w="1665"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F34F2C" w:rsidRDefault="00F34F2C" w:rsidP="00021CCE">
            <w:pPr>
              <w:pStyle w:val="TableStyle1"/>
            </w:pPr>
            <w:r>
              <w:rPr>
                <w:rFonts w:eastAsia="Arial Unicode MS" w:hAnsi="Arial Unicode MS" w:cs="Arial Unicode MS"/>
              </w:rPr>
              <w:t>Elementary 2</w:t>
            </w:r>
          </w:p>
        </w:tc>
        <w:tc>
          <w:tcPr>
            <w:tcW w:w="2339"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F34F2C" w:rsidRDefault="00F34F2C" w:rsidP="00021CCE">
            <w:pPr>
              <w:pStyle w:val="TableStyle2"/>
              <w:jc w:val="center"/>
            </w:pPr>
            <w:r>
              <w:t>$9,409</w:t>
            </w:r>
          </w:p>
        </w:tc>
        <w:tc>
          <w:tcPr>
            <w:tcW w:w="23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34F2C" w:rsidRDefault="00F34F2C" w:rsidP="00021CCE">
            <w:pPr>
              <w:pStyle w:val="TableStyle2"/>
              <w:jc w:val="center"/>
            </w:pPr>
            <w:r>
              <w:t>$400</w:t>
            </w:r>
          </w:p>
        </w:tc>
        <w:tc>
          <w:tcPr>
            <w:tcW w:w="23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34F2C" w:rsidRDefault="00F34F2C" w:rsidP="00021CCE">
            <w:pPr>
              <w:pStyle w:val="TableStyle2"/>
              <w:jc w:val="center"/>
            </w:pPr>
            <w:r>
              <w:t>$819</w:t>
            </w:r>
          </w:p>
        </w:tc>
      </w:tr>
    </w:tbl>
    <w:p w:rsidR="00F34F2C" w:rsidRDefault="00F34F2C" w:rsidP="00F34F2C">
      <w:pPr>
        <w:rPr>
          <w:rFonts w:ascii="Franklin Gothic Book" w:hAnsi="Franklin Gothic Book"/>
        </w:rPr>
      </w:pPr>
    </w:p>
    <w:p w:rsidR="00F34F2C" w:rsidRDefault="00F34F2C" w:rsidP="00F34F2C">
      <w:pPr>
        <w:rPr>
          <w:rFonts w:ascii="Franklin Gothic Book" w:hAnsi="Franklin Gothic Book"/>
        </w:rPr>
      </w:pPr>
    </w:p>
    <w:p w:rsidR="00F34F2C" w:rsidRDefault="00F34F2C" w:rsidP="00F34F2C">
      <w:pPr>
        <w:rPr>
          <w:rFonts w:ascii="Franklin Gothic Book" w:hAnsi="Franklin Gothic Book"/>
        </w:rPr>
      </w:pPr>
    </w:p>
    <w:p w:rsidR="00F34F2C" w:rsidRDefault="00F34F2C" w:rsidP="00F34F2C">
      <w:pPr>
        <w:jc w:val="center"/>
        <w:rPr>
          <w:rFonts w:ascii="Franklin Gothic Book" w:hAnsi="Franklin Gothic Book"/>
        </w:rPr>
      </w:pPr>
      <w:r>
        <w:rPr>
          <w:rFonts w:ascii="Arial" w:hAnsi="Arial" w:cs="Arial"/>
          <w:noProof/>
          <w:sz w:val="32"/>
        </w:rPr>
        <w:lastRenderedPageBreak/>
        <w:drawing>
          <wp:inline distT="0" distB="0" distL="0" distR="0" wp14:anchorId="3EFDD53D" wp14:editId="2AEA6AD7">
            <wp:extent cx="5943600" cy="1252220"/>
            <wp:effectExtent l="19050" t="0" r="0" b="0"/>
            <wp:docPr id="4" name="Picture 0" descr="MSR Logo Wid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R Logo Wide.bmp"/>
                    <pic:cNvPicPr/>
                  </pic:nvPicPr>
                  <pic:blipFill>
                    <a:blip r:embed="rId5" cstate="print"/>
                    <a:stretch>
                      <a:fillRect/>
                    </a:stretch>
                  </pic:blipFill>
                  <pic:spPr>
                    <a:xfrm>
                      <a:off x="0" y="0"/>
                      <a:ext cx="5943600" cy="1252220"/>
                    </a:xfrm>
                    <a:prstGeom prst="rect">
                      <a:avLst/>
                    </a:prstGeom>
                  </pic:spPr>
                </pic:pic>
              </a:graphicData>
            </a:graphic>
          </wp:inline>
        </w:drawing>
      </w:r>
    </w:p>
    <w:p w:rsidR="00F34F2C" w:rsidRDefault="00F34F2C" w:rsidP="00F34F2C">
      <w:pPr>
        <w:jc w:val="center"/>
        <w:rPr>
          <w:rFonts w:ascii="Franklin Gothic Book" w:hAnsi="Franklin Gothic Book"/>
        </w:rPr>
      </w:pPr>
    </w:p>
    <w:p w:rsidR="00F34F2C" w:rsidRPr="00D1053E" w:rsidRDefault="00F34F2C" w:rsidP="00F34F2C">
      <w:pPr>
        <w:jc w:val="center"/>
        <w:rPr>
          <w:rFonts w:ascii="Franklin Gothic Book" w:hAnsi="Franklin Gothic Book"/>
          <w:b/>
          <w:sz w:val="32"/>
          <w:szCs w:val="32"/>
          <w:u w:val="single"/>
        </w:rPr>
      </w:pPr>
      <w:r w:rsidRPr="00D1053E">
        <w:rPr>
          <w:rFonts w:ascii="Franklin Gothic Book" w:hAnsi="Franklin Gothic Book"/>
          <w:b/>
          <w:sz w:val="32"/>
          <w:szCs w:val="32"/>
          <w:u w:val="single"/>
        </w:rPr>
        <w:t>Pick Up &amp; Late Stay</w:t>
      </w:r>
    </w:p>
    <w:p w:rsidR="00F34F2C" w:rsidRDefault="00F34F2C" w:rsidP="00F34F2C">
      <w:pPr>
        <w:jc w:val="center"/>
        <w:rPr>
          <w:rFonts w:ascii="Franklin Gothic Book" w:hAnsi="Franklin Gothic Book"/>
          <w:b/>
          <w:sz w:val="28"/>
          <w:szCs w:val="28"/>
          <w:u w:val="single"/>
        </w:rPr>
      </w:pPr>
    </w:p>
    <w:p w:rsidR="00F34F2C" w:rsidRPr="00D1053E" w:rsidRDefault="00F34F2C" w:rsidP="00F34F2C">
      <w:pPr>
        <w:rPr>
          <w:rFonts w:ascii="Franklin Gothic Book" w:hAnsi="Franklin Gothic Book"/>
          <w:b/>
          <w:sz w:val="28"/>
          <w:szCs w:val="28"/>
        </w:rPr>
      </w:pPr>
      <w:r w:rsidRPr="00D1053E">
        <w:rPr>
          <w:rFonts w:ascii="Franklin Gothic Book" w:hAnsi="Franklin Gothic Book"/>
          <w:b/>
          <w:sz w:val="28"/>
          <w:szCs w:val="28"/>
        </w:rPr>
        <w:t>Drop off &amp; pick up times:</w:t>
      </w:r>
    </w:p>
    <w:p w:rsidR="00F34F2C" w:rsidRPr="00D1053E" w:rsidRDefault="00F34F2C" w:rsidP="00F34F2C">
      <w:pPr>
        <w:pStyle w:val="ListParagraph"/>
        <w:numPr>
          <w:ilvl w:val="0"/>
          <w:numId w:val="6"/>
        </w:numPr>
        <w:rPr>
          <w:rFonts w:ascii="Franklin Gothic Book" w:hAnsi="Franklin Gothic Book"/>
          <w:b/>
          <w:sz w:val="28"/>
          <w:szCs w:val="28"/>
        </w:rPr>
      </w:pPr>
      <w:r w:rsidRPr="00D1053E">
        <w:rPr>
          <w:rFonts w:ascii="Franklin Gothic Book" w:hAnsi="Franklin Gothic Book"/>
          <w:sz w:val="28"/>
          <w:szCs w:val="28"/>
        </w:rPr>
        <w:t>Toddler Full Day: 8:30AM – 2:15PM</w:t>
      </w:r>
    </w:p>
    <w:p w:rsidR="00F34F2C" w:rsidRPr="00D1053E" w:rsidRDefault="00F34F2C" w:rsidP="00F34F2C">
      <w:pPr>
        <w:pStyle w:val="ListParagraph"/>
        <w:numPr>
          <w:ilvl w:val="0"/>
          <w:numId w:val="6"/>
        </w:numPr>
        <w:rPr>
          <w:rFonts w:ascii="Franklin Gothic Book" w:hAnsi="Franklin Gothic Book"/>
          <w:b/>
          <w:sz w:val="28"/>
          <w:szCs w:val="28"/>
        </w:rPr>
      </w:pPr>
      <w:r w:rsidRPr="00D1053E">
        <w:rPr>
          <w:rFonts w:ascii="Franklin Gothic Book" w:hAnsi="Franklin Gothic Book"/>
          <w:sz w:val="28"/>
          <w:szCs w:val="28"/>
        </w:rPr>
        <w:t>Primary Full Day: 8:30AM – 2:30PM</w:t>
      </w:r>
    </w:p>
    <w:p w:rsidR="00F34F2C" w:rsidRPr="00D1053E" w:rsidRDefault="00F34F2C" w:rsidP="00F34F2C">
      <w:pPr>
        <w:pStyle w:val="ListParagraph"/>
        <w:numPr>
          <w:ilvl w:val="0"/>
          <w:numId w:val="6"/>
        </w:numPr>
        <w:rPr>
          <w:rFonts w:ascii="Franklin Gothic Book" w:hAnsi="Franklin Gothic Book"/>
          <w:b/>
          <w:sz w:val="28"/>
          <w:szCs w:val="28"/>
        </w:rPr>
      </w:pPr>
      <w:r w:rsidRPr="00D1053E">
        <w:rPr>
          <w:rFonts w:ascii="Franklin Gothic Book" w:hAnsi="Franklin Gothic Book"/>
          <w:sz w:val="28"/>
          <w:szCs w:val="28"/>
        </w:rPr>
        <w:t>Elementary: 8:00AM – 3:15PM</w:t>
      </w:r>
    </w:p>
    <w:p w:rsidR="00F34F2C" w:rsidRPr="00D1053E" w:rsidRDefault="00F34F2C" w:rsidP="00F34F2C">
      <w:pPr>
        <w:rPr>
          <w:rFonts w:ascii="Franklin Gothic Book" w:hAnsi="Franklin Gothic Book"/>
          <w:b/>
          <w:sz w:val="28"/>
          <w:szCs w:val="28"/>
        </w:rPr>
      </w:pPr>
    </w:p>
    <w:p w:rsidR="00F34F2C" w:rsidRPr="00D1053E" w:rsidRDefault="00F34F2C" w:rsidP="00F34F2C">
      <w:pPr>
        <w:rPr>
          <w:rFonts w:ascii="Franklin Gothic Book" w:hAnsi="Franklin Gothic Book"/>
          <w:b/>
          <w:sz w:val="28"/>
          <w:szCs w:val="28"/>
        </w:rPr>
      </w:pPr>
      <w:r w:rsidRPr="00D1053E">
        <w:rPr>
          <w:rFonts w:ascii="Franklin Gothic Book" w:hAnsi="Franklin Gothic Book"/>
          <w:b/>
          <w:sz w:val="28"/>
          <w:szCs w:val="28"/>
        </w:rPr>
        <w:t>Late Stay:</w:t>
      </w:r>
    </w:p>
    <w:p w:rsidR="00F34F2C" w:rsidRPr="00D1053E" w:rsidRDefault="00F34F2C" w:rsidP="00F34F2C">
      <w:pPr>
        <w:pStyle w:val="ListParagraph"/>
        <w:numPr>
          <w:ilvl w:val="0"/>
          <w:numId w:val="7"/>
        </w:numPr>
        <w:rPr>
          <w:rFonts w:ascii="Franklin Gothic Book" w:hAnsi="Franklin Gothic Book"/>
          <w:b/>
          <w:sz w:val="28"/>
          <w:szCs w:val="28"/>
        </w:rPr>
      </w:pPr>
      <w:r w:rsidRPr="00D1053E">
        <w:rPr>
          <w:rFonts w:ascii="Franklin Gothic Book" w:hAnsi="Franklin Gothic Book"/>
          <w:sz w:val="28"/>
          <w:szCs w:val="28"/>
        </w:rPr>
        <w:t>Age 3 years and under:</w:t>
      </w:r>
    </w:p>
    <w:p w:rsidR="00F34F2C" w:rsidRPr="00D1053E" w:rsidRDefault="00F34F2C" w:rsidP="00F34F2C">
      <w:pPr>
        <w:pStyle w:val="ListParagraph"/>
        <w:numPr>
          <w:ilvl w:val="1"/>
          <w:numId w:val="7"/>
        </w:numPr>
        <w:rPr>
          <w:rFonts w:ascii="Franklin Gothic Book" w:hAnsi="Franklin Gothic Book"/>
          <w:b/>
          <w:sz w:val="28"/>
          <w:szCs w:val="28"/>
        </w:rPr>
      </w:pPr>
      <w:r w:rsidRPr="00D1053E">
        <w:rPr>
          <w:rFonts w:ascii="Franklin Gothic Book" w:hAnsi="Franklin Gothic Book"/>
          <w:sz w:val="28"/>
          <w:szCs w:val="28"/>
        </w:rPr>
        <w:t>2:30 – 4:15 $120/month</w:t>
      </w:r>
    </w:p>
    <w:p w:rsidR="00F34F2C" w:rsidRPr="00D1053E" w:rsidRDefault="00F34F2C" w:rsidP="00F34F2C">
      <w:pPr>
        <w:pStyle w:val="ListParagraph"/>
        <w:numPr>
          <w:ilvl w:val="1"/>
          <w:numId w:val="7"/>
        </w:numPr>
        <w:rPr>
          <w:rFonts w:ascii="Franklin Gothic Book" w:hAnsi="Franklin Gothic Book"/>
          <w:b/>
          <w:sz w:val="28"/>
          <w:szCs w:val="28"/>
        </w:rPr>
      </w:pPr>
      <w:r w:rsidRPr="00D1053E">
        <w:rPr>
          <w:rFonts w:ascii="Franklin Gothic Book" w:hAnsi="Franklin Gothic Book"/>
          <w:sz w:val="28"/>
          <w:szCs w:val="28"/>
        </w:rPr>
        <w:t xml:space="preserve">2:30 </w:t>
      </w:r>
      <w:r w:rsidR="00F869E9" w:rsidRPr="00D1053E">
        <w:rPr>
          <w:rFonts w:ascii="Franklin Gothic Book" w:hAnsi="Franklin Gothic Book"/>
          <w:sz w:val="28"/>
          <w:szCs w:val="28"/>
        </w:rPr>
        <w:t>–</w:t>
      </w:r>
      <w:r w:rsidRPr="00D1053E">
        <w:rPr>
          <w:rFonts w:ascii="Franklin Gothic Book" w:hAnsi="Franklin Gothic Book"/>
          <w:sz w:val="28"/>
          <w:szCs w:val="28"/>
        </w:rPr>
        <w:t xml:space="preserve"> </w:t>
      </w:r>
      <w:r w:rsidR="00F869E9" w:rsidRPr="00D1053E">
        <w:rPr>
          <w:rFonts w:ascii="Franklin Gothic Book" w:hAnsi="Franklin Gothic Book"/>
          <w:sz w:val="28"/>
          <w:szCs w:val="28"/>
        </w:rPr>
        <w:t>5:30 $150/month</w:t>
      </w:r>
    </w:p>
    <w:p w:rsidR="00F869E9" w:rsidRPr="00D1053E" w:rsidRDefault="00F869E9" w:rsidP="00F869E9">
      <w:pPr>
        <w:pStyle w:val="ListParagraph"/>
        <w:numPr>
          <w:ilvl w:val="0"/>
          <w:numId w:val="7"/>
        </w:numPr>
        <w:rPr>
          <w:rFonts w:ascii="Franklin Gothic Book" w:hAnsi="Franklin Gothic Book"/>
          <w:b/>
          <w:sz w:val="28"/>
          <w:szCs w:val="28"/>
        </w:rPr>
      </w:pPr>
      <w:r w:rsidRPr="00D1053E">
        <w:rPr>
          <w:rFonts w:ascii="Franklin Gothic Book" w:hAnsi="Franklin Gothic Book"/>
          <w:sz w:val="28"/>
          <w:szCs w:val="28"/>
        </w:rPr>
        <w:t>Age 4 years and over:</w:t>
      </w:r>
    </w:p>
    <w:p w:rsidR="00F869E9" w:rsidRPr="00D1053E" w:rsidRDefault="00F869E9" w:rsidP="00F869E9">
      <w:pPr>
        <w:pStyle w:val="ListParagraph"/>
        <w:numPr>
          <w:ilvl w:val="1"/>
          <w:numId w:val="7"/>
        </w:numPr>
        <w:rPr>
          <w:rFonts w:ascii="Franklin Gothic Book" w:hAnsi="Franklin Gothic Book"/>
          <w:b/>
          <w:sz w:val="28"/>
          <w:szCs w:val="28"/>
        </w:rPr>
      </w:pPr>
      <w:r w:rsidRPr="00D1053E">
        <w:rPr>
          <w:rFonts w:ascii="Franklin Gothic Book" w:hAnsi="Franklin Gothic Book"/>
          <w:sz w:val="28"/>
          <w:szCs w:val="28"/>
        </w:rPr>
        <w:t>2:30 – 4:15 $100/month</w:t>
      </w:r>
    </w:p>
    <w:p w:rsidR="00F869E9" w:rsidRPr="00D1053E" w:rsidRDefault="00F869E9" w:rsidP="00F869E9">
      <w:pPr>
        <w:pStyle w:val="ListParagraph"/>
        <w:numPr>
          <w:ilvl w:val="1"/>
          <w:numId w:val="7"/>
        </w:numPr>
        <w:rPr>
          <w:rFonts w:ascii="Franklin Gothic Book" w:hAnsi="Franklin Gothic Book"/>
          <w:b/>
          <w:sz w:val="28"/>
          <w:szCs w:val="28"/>
        </w:rPr>
      </w:pPr>
      <w:r w:rsidRPr="00D1053E">
        <w:rPr>
          <w:rFonts w:ascii="Franklin Gothic Book" w:hAnsi="Franklin Gothic Book"/>
          <w:sz w:val="28"/>
          <w:szCs w:val="28"/>
        </w:rPr>
        <w:t>2:30 – 5:30 $130/month</w:t>
      </w:r>
    </w:p>
    <w:p w:rsidR="00CB2B19" w:rsidRDefault="00CB2B19" w:rsidP="00CB2B19">
      <w:pPr>
        <w:rPr>
          <w:rFonts w:ascii="Franklin Gothic Book" w:hAnsi="Franklin Gothic Book"/>
          <w:b/>
        </w:rPr>
      </w:pPr>
    </w:p>
    <w:p w:rsidR="00CB2B19" w:rsidRPr="00D1053E" w:rsidRDefault="00CB2B19" w:rsidP="00CB2B19">
      <w:pPr>
        <w:rPr>
          <w:rFonts w:ascii="Franklin Gothic Book" w:hAnsi="Franklin Gothic Book"/>
          <w:sz w:val="28"/>
          <w:szCs w:val="28"/>
        </w:rPr>
      </w:pPr>
      <w:r w:rsidRPr="00D1053E">
        <w:rPr>
          <w:rFonts w:ascii="Franklin Gothic Book" w:hAnsi="Franklin Gothic Book"/>
          <w:sz w:val="28"/>
          <w:szCs w:val="28"/>
        </w:rPr>
        <w:t xml:space="preserve">Parents picking up students </w:t>
      </w:r>
      <w:r w:rsidR="00D1053E" w:rsidRPr="00D1053E">
        <w:rPr>
          <w:rFonts w:ascii="Franklin Gothic Book" w:hAnsi="Franklin Gothic Book"/>
          <w:sz w:val="28"/>
          <w:szCs w:val="28"/>
        </w:rPr>
        <w:t xml:space="preserve">at the end of school day (students not enrolled in the late stay program) are given an additional 15 minutes to pick up students at carpool. Students not picked up after the 15 minutes are sent to Late Stay and charged the “drop-in” Late Stay rate ($20 per occurrence). Parents picking up students after 5:30PM will be assessed an additional fee of $1/minutes payable at time of pick-up. </w:t>
      </w:r>
    </w:p>
    <w:p w:rsidR="00F869E9" w:rsidRDefault="00F869E9" w:rsidP="00F869E9">
      <w:pPr>
        <w:pStyle w:val="ListParagraph"/>
        <w:ind w:left="1440"/>
        <w:rPr>
          <w:rFonts w:ascii="Franklin Gothic Book" w:hAnsi="Franklin Gothic Book"/>
          <w:b/>
        </w:rPr>
      </w:pPr>
    </w:p>
    <w:p w:rsidR="00D1053E" w:rsidRDefault="00D1053E" w:rsidP="00F869E9">
      <w:pPr>
        <w:pStyle w:val="ListParagraph"/>
        <w:ind w:left="1440"/>
        <w:rPr>
          <w:rFonts w:ascii="Franklin Gothic Book" w:hAnsi="Franklin Gothic Book"/>
          <w:b/>
        </w:rPr>
      </w:pPr>
    </w:p>
    <w:p w:rsidR="00D1053E" w:rsidRDefault="00D1053E" w:rsidP="00F869E9">
      <w:pPr>
        <w:pStyle w:val="ListParagraph"/>
        <w:ind w:left="1440"/>
        <w:rPr>
          <w:rFonts w:ascii="Franklin Gothic Book" w:hAnsi="Franklin Gothic Book"/>
          <w:b/>
        </w:rPr>
      </w:pPr>
    </w:p>
    <w:p w:rsidR="00D1053E" w:rsidRDefault="00D1053E" w:rsidP="00F869E9">
      <w:pPr>
        <w:pStyle w:val="ListParagraph"/>
        <w:ind w:left="1440"/>
        <w:rPr>
          <w:rFonts w:ascii="Franklin Gothic Book" w:hAnsi="Franklin Gothic Book"/>
          <w:b/>
        </w:rPr>
      </w:pPr>
    </w:p>
    <w:p w:rsidR="00D1053E" w:rsidRDefault="00D1053E" w:rsidP="00F869E9">
      <w:pPr>
        <w:pStyle w:val="ListParagraph"/>
        <w:ind w:left="1440"/>
        <w:rPr>
          <w:rFonts w:ascii="Franklin Gothic Book" w:hAnsi="Franklin Gothic Book"/>
          <w:b/>
        </w:rPr>
      </w:pPr>
    </w:p>
    <w:p w:rsidR="00D1053E" w:rsidRDefault="00D1053E" w:rsidP="00F869E9">
      <w:pPr>
        <w:pStyle w:val="ListParagraph"/>
        <w:ind w:left="1440"/>
        <w:rPr>
          <w:rFonts w:ascii="Franklin Gothic Book" w:hAnsi="Franklin Gothic Book"/>
          <w:b/>
        </w:rPr>
      </w:pPr>
    </w:p>
    <w:p w:rsidR="00D1053E" w:rsidRDefault="00D1053E" w:rsidP="00F869E9">
      <w:pPr>
        <w:pStyle w:val="ListParagraph"/>
        <w:ind w:left="1440"/>
        <w:rPr>
          <w:rFonts w:ascii="Franklin Gothic Book" w:hAnsi="Franklin Gothic Book"/>
          <w:b/>
        </w:rPr>
      </w:pPr>
    </w:p>
    <w:p w:rsidR="00D1053E" w:rsidRDefault="00D1053E" w:rsidP="00F869E9">
      <w:pPr>
        <w:pStyle w:val="ListParagraph"/>
        <w:ind w:left="1440"/>
        <w:rPr>
          <w:rFonts w:ascii="Franklin Gothic Book" w:hAnsi="Franklin Gothic Book"/>
          <w:b/>
        </w:rPr>
      </w:pPr>
    </w:p>
    <w:p w:rsidR="00D1053E" w:rsidRDefault="00D1053E" w:rsidP="00F869E9">
      <w:pPr>
        <w:pStyle w:val="ListParagraph"/>
        <w:ind w:left="1440"/>
        <w:rPr>
          <w:rFonts w:ascii="Franklin Gothic Book" w:hAnsi="Franklin Gothic Book"/>
          <w:b/>
        </w:rPr>
      </w:pPr>
    </w:p>
    <w:p w:rsidR="00D1053E" w:rsidRDefault="00D1053E" w:rsidP="00F869E9">
      <w:pPr>
        <w:pStyle w:val="ListParagraph"/>
        <w:ind w:left="1440"/>
        <w:rPr>
          <w:rFonts w:ascii="Franklin Gothic Book" w:hAnsi="Franklin Gothic Book"/>
          <w:b/>
        </w:rPr>
      </w:pPr>
    </w:p>
    <w:p w:rsidR="00D1053E" w:rsidRDefault="00D1053E" w:rsidP="00F869E9">
      <w:pPr>
        <w:pStyle w:val="ListParagraph"/>
        <w:ind w:left="1440"/>
        <w:rPr>
          <w:rFonts w:ascii="Franklin Gothic Book" w:hAnsi="Franklin Gothic Book"/>
          <w:b/>
        </w:rPr>
      </w:pPr>
    </w:p>
    <w:p w:rsidR="00D1053E" w:rsidRDefault="00D1053E" w:rsidP="00F869E9">
      <w:pPr>
        <w:pStyle w:val="ListParagraph"/>
        <w:ind w:left="1440"/>
        <w:rPr>
          <w:rFonts w:ascii="Franklin Gothic Book" w:hAnsi="Franklin Gothic Book"/>
          <w:b/>
        </w:rPr>
      </w:pPr>
    </w:p>
    <w:p w:rsidR="00D1053E" w:rsidRDefault="00D1053E" w:rsidP="00F869E9">
      <w:pPr>
        <w:pStyle w:val="ListParagraph"/>
        <w:ind w:left="1440"/>
        <w:rPr>
          <w:rFonts w:ascii="Franklin Gothic Book" w:hAnsi="Franklin Gothic Book"/>
          <w:b/>
        </w:rPr>
      </w:pPr>
    </w:p>
    <w:p w:rsidR="00D1053E" w:rsidRDefault="00D1053E" w:rsidP="00F869E9">
      <w:pPr>
        <w:pStyle w:val="ListParagraph"/>
        <w:ind w:left="1440"/>
        <w:rPr>
          <w:rFonts w:ascii="Franklin Gothic Book" w:hAnsi="Franklin Gothic Book"/>
          <w:b/>
        </w:rPr>
      </w:pPr>
    </w:p>
    <w:p w:rsidR="00D1053E" w:rsidRDefault="00D1053E" w:rsidP="00F869E9">
      <w:pPr>
        <w:pStyle w:val="ListParagraph"/>
        <w:ind w:left="1440"/>
        <w:rPr>
          <w:rFonts w:ascii="Franklin Gothic Book" w:hAnsi="Franklin Gothic Book"/>
          <w:b/>
        </w:rPr>
      </w:pPr>
    </w:p>
    <w:p w:rsidR="00D1053E" w:rsidRDefault="00D1053E" w:rsidP="00D1053E">
      <w:pPr>
        <w:jc w:val="center"/>
        <w:rPr>
          <w:rFonts w:ascii="Franklin Gothic Book" w:hAnsi="Franklin Gothic Book"/>
          <w:b/>
        </w:rPr>
      </w:pPr>
      <w:r>
        <w:rPr>
          <w:noProof/>
        </w:rPr>
        <w:lastRenderedPageBreak/>
        <w:drawing>
          <wp:inline distT="0" distB="0" distL="0" distR="0" wp14:anchorId="37BCFEB8" wp14:editId="6884AF16">
            <wp:extent cx="5943600" cy="1252220"/>
            <wp:effectExtent l="19050" t="0" r="0" b="0"/>
            <wp:docPr id="5" name="Picture 0" descr="MSR Logo Wid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R Logo Wide.bmp"/>
                    <pic:cNvPicPr/>
                  </pic:nvPicPr>
                  <pic:blipFill>
                    <a:blip r:embed="rId5" cstate="print"/>
                    <a:stretch>
                      <a:fillRect/>
                    </a:stretch>
                  </pic:blipFill>
                  <pic:spPr>
                    <a:xfrm>
                      <a:off x="0" y="0"/>
                      <a:ext cx="5943600" cy="1252220"/>
                    </a:xfrm>
                    <a:prstGeom prst="rect">
                      <a:avLst/>
                    </a:prstGeom>
                  </pic:spPr>
                </pic:pic>
              </a:graphicData>
            </a:graphic>
          </wp:inline>
        </w:drawing>
      </w:r>
    </w:p>
    <w:p w:rsidR="00CC2AE0" w:rsidRDefault="00CC2AE0" w:rsidP="00CC2AE0">
      <w:pPr>
        <w:rPr>
          <w:rFonts w:ascii="Franklin Gothic Book" w:hAnsi="Franklin Gothic Book"/>
          <w:b/>
          <w:sz w:val="28"/>
          <w:szCs w:val="28"/>
          <w:u w:val="single"/>
        </w:rPr>
      </w:pPr>
    </w:p>
    <w:p w:rsidR="00CC2AE0" w:rsidRDefault="00CC2AE0" w:rsidP="00CC2AE0">
      <w:pPr>
        <w:jc w:val="center"/>
        <w:rPr>
          <w:rFonts w:ascii="Franklin Gothic Book" w:hAnsi="Franklin Gothic Book"/>
          <w:b/>
          <w:sz w:val="28"/>
          <w:szCs w:val="28"/>
          <w:u w:val="single"/>
        </w:rPr>
      </w:pPr>
      <w:r>
        <w:rPr>
          <w:rFonts w:ascii="Franklin Gothic Book" w:hAnsi="Franklin Gothic Book"/>
          <w:b/>
          <w:sz w:val="28"/>
          <w:szCs w:val="28"/>
          <w:u w:val="single"/>
        </w:rPr>
        <w:t>School Overview:</w:t>
      </w:r>
    </w:p>
    <w:p w:rsidR="00CC2AE0" w:rsidRDefault="00CC2AE0" w:rsidP="00CC2AE0">
      <w:pPr>
        <w:jc w:val="center"/>
        <w:rPr>
          <w:rFonts w:ascii="Franklin Gothic Book" w:hAnsi="Franklin Gothic Book"/>
          <w:b/>
          <w:sz w:val="28"/>
          <w:szCs w:val="28"/>
          <w:u w:val="single"/>
        </w:rPr>
      </w:pPr>
    </w:p>
    <w:p w:rsidR="00CC2AE0" w:rsidRDefault="001805D2" w:rsidP="001805D2">
      <w:pPr>
        <w:spacing w:line="360" w:lineRule="auto"/>
        <w:jc w:val="center"/>
        <w:rPr>
          <w:rFonts w:ascii="Franklin Gothic Book" w:hAnsi="Franklin Gothic Book"/>
          <w:b/>
        </w:rPr>
      </w:pPr>
      <w:r>
        <w:rPr>
          <w:rFonts w:ascii="Franklin Gothic Book" w:hAnsi="Franklin Gothic Book"/>
          <w:b/>
        </w:rPr>
        <w:t>150 Students</w:t>
      </w:r>
    </w:p>
    <w:p w:rsidR="001805D2" w:rsidRDefault="001805D2" w:rsidP="001805D2">
      <w:pPr>
        <w:spacing w:line="360" w:lineRule="auto"/>
        <w:jc w:val="center"/>
        <w:rPr>
          <w:rFonts w:ascii="Franklin Gothic Book" w:hAnsi="Franklin Gothic Book"/>
          <w:b/>
        </w:rPr>
      </w:pPr>
      <w:r>
        <w:rPr>
          <w:rFonts w:ascii="Franklin Gothic Book" w:hAnsi="Franklin Gothic Book"/>
          <w:b/>
        </w:rPr>
        <w:t>17 Teachers</w:t>
      </w:r>
    </w:p>
    <w:p w:rsidR="001805D2" w:rsidRDefault="001805D2" w:rsidP="001805D2">
      <w:pPr>
        <w:spacing w:line="360" w:lineRule="auto"/>
        <w:jc w:val="center"/>
        <w:rPr>
          <w:rFonts w:ascii="Franklin Gothic Book" w:hAnsi="Franklin Gothic Book"/>
          <w:b/>
        </w:rPr>
      </w:pPr>
      <w:r>
        <w:rPr>
          <w:rFonts w:ascii="Franklin Gothic Book" w:hAnsi="Franklin Gothic Book"/>
          <w:b/>
        </w:rPr>
        <w:t>9:1 Student/Teacher Ratio</w:t>
      </w:r>
    </w:p>
    <w:p w:rsidR="001805D2" w:rsidRDefault="001805D2" w:rsidP="001805D2">
      <w:pPr>
        <w:spacing w:line="360" w:lineRule="auto"/>
        <w:jc w:val="center"/>
        <w:rPr>
          <w:rFonts w:ascii="Franklin Gothic Book" w:hAnsi="Franklin Gothic Book"/>
          <w:b/>
        </w:rPr>
      </w:pPr>
      <w:r>
        <w:rPr>
          <w:rFonts w:ascii="Franklin Gothic Book" w:hAnsi="Franklin Gothic Book"/>
          <w:b/>
        </w:rPr>
        <w:t>Average Class Size: 15 Students</w:t>
      </w:r>
    </w:p>
    <w:p w:rsidR="001805D2" w:rsidRPr="001805D2" w:rsidRDefault="001805D2" w:rsidP="001805D2">
      <w:pPr>
        <w:spacing w:line="360" w:lineRule="auto"/>
        <w:rPr>
          <w:rFonts w:ascii="Franklin Gothic Book" w:hAnsi="Franklin Gothic Book"/>
          <w:b/>
        </w:rPr>
      </w:pPr>
    </w:p>
    <w:p w:rsidR="00CC2AE0" w:rsidRDefault="00080A3D" w:rsidP="001805D2">
      <w:pPr>
        <w:spacing w:line="360" w:lineRule="auto"/>
        <w:jc w:val="center"/>
        <w:rPr>
          <w:rFonts w:ascii="Franklin Gothic Book" w:hAnsi="Franklin Gothic Book"/>
          <w:b/>
          <w:sz w:val="28"/>
          <w:szCs w:val="28"/>
          <w:u w:val="single"/>
        </w:rPr>
      </w:pPr>
      <w:r>
        <w:rPr>
          <w:noProof/>
        </w:rPr>
        <w:drawing>
          <wp:anchor distT="0" distB="0" distL="152400" distR="152400" simplePos="0" relativeHeight="251661312" behindDoc="0" locked="0" layoutInCell="1" allowOverlap="1" wp14:anchorId="3A822130" wp14:editId="2D400AD3">
            <wp:simplePos x="0" y="0"/>
            <wp:positionH relativeFrom="margin">
              <wp:align>center</wp:align>
            </wp:positionH>
            <wp:positionV relativeFrom="paragraph">
              <wp:posOffset>5080</wp:posOffset>
            </wp:positionV>
            <wp:extent cx="2157095" cy="2275840"/>
            <wp:effectExtent l="0" t="0" r="0" b="0"/>
            <wp:wrapSquare wrapText="left" distT="0" distB="0" distL="152400" distR="152400"/>
            <wp:docPr id="1073741825"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14:sizeRelH relativeFrom="margin">
              <wp14:pctWidth>0</wp14:pctWidth>
            </wp14:sizeRelH>
            <wp14:sizeRelV relativeFrom="margin">
              <wp14:pctHeight>0</wp14:pctHeight>
            </wp14:sizeRelV>
          </wp:anchor>
        </w:drawing>
      </w:r>
    </w:p>
    <w:p w:rsidR="00CC2AE0" w:rsidRPr="00CC2AE0" w:rsidRDefault="00CC2AE0" w:rsidP="00CC2AE0">
      <w:pPr>
        <w:jc w:val="center"/>
        <w:rPr>
          <w:rFonts w:ascii="Franklin Gothic Book" w:hAnsi="Franklin Gothic Book"/>
          <w:b/>
          <w:sz w:val="28"/>
          <w:szCs w:val="28"/>
          <w:u w:val="single"/>
        </w:rPr>
      </w:pPr>
    </w:p>
    <w:p w:rsidR="00D1053E" w:rsidRDefault="00D1053E" w:rsidP="00F869E9">
      <w:pPr>
        <w:pStyle w:val="ListParagraph"/>
        <w:ind w:left="1440"/>
        <w:rPr>
          <w:rFonts w:ascii="Franklin Gothic Book" w:hAnsi="Franklin Gothic Book"/>
          <w:b/>
        </w:rPr>
      </w:pPr>
    </w:p>
    <w:p w:rsidR="001805D2" w:rsidRDefault="001805D2" w:rsidP="00F869E9">
      <w:pPr>
        <w:pStyle w:val="ListParagraph"/>
        <w:ind w:left="1440"/>
        <w:rPr>
          <w:rFonts w:ascii="Franklin Gothic Book" w:hAnsi="Franklin Gothic Book"/>
          <w:b/>
        </w:rPr>
      </w:pPr>
    </w:p>
    <w:p w:rsidR="001805D2" w:rsidRDefault="001805D2" w:rsidP="00F869E9">
      <w:pPr>
        <w:pStyle w:val="ListParagraph"/>
        <w:ind w:left="1440"/>
        <w:rPr>
          <w:rFonts w:ascii="Franklin Gothic Book" w:hAnsi="Franklin Gothic Book"/>
          <w:b/>
        </w:rPr>
      </w:pPr>
    </w:p>
    <w:p w:rsidR="001805D2" w:rsidRDefault="001805D2" w:rsidP="00F869E9">
      <w:pPr>
        <w:pStyle w:val="ListParagraph"/>
        <w:ind w:left="1440"/>
        <w:rPr>
          <w:rFonts w:ascii="Franklin Gothic Book" w:hAnsi="Franklin Gothic Book"/>
          <w:b/>
        </w:rPr>
      </w:pPr>
    </w:p>
    <w:p w:rsidR="001805D2" w:rsidRDefault="001805D2" w:rsidP="00F869E9">
      <w:pPr>
        <w:pStyle w:val="ListParagraph"/>
        <w:ind w:left="1440"/>
        <w:rPr>
          <w:rFonts w:ascii="Franklin Gothic Book" w:hAnsi="Franklin Gothic Book"/>
          <w:b/>
        </w:rPr>
      </w:pPr>
    </w:p>
    <w:p w:rsidR="001805D2" w:rsidRDefault="001805D2" w:rsidP="001805D2">
      <w:pPr>
        <w:rPr>
          <w:rFonts w:ascii="Franklin Gothic Book" w:hAnsi="Franklin Gothic Book"/>
          <w:b/>
        </w:rPr>
      </w:pPr>
    </w:p>
    <w:p w:rsidR="001805D2" w:rsidRDefault="001805D2" w:rsidP="001805D2">
      <w:pPr>
        <w:rPr>
          <w:rFonts w:ascii="Franklin Gothic Book" w:hAnsi="Franklin Gothic Book"/>
          <w:b/>
        </w:rPr>
      </w:pPr>
    </w:p>
    <w:p w:rsidR="001805D2" w:rsidRDefault="001805D2" w:rsidP="001805D2">
      <w:pPr>
        <w:rPr>
          <w:rFonts w:ascii="Franklin Gothic Book" w:hAnsi="Franklin Gothic Book"/>
          <w:b/>
        </w:rPr>
      </w:pPr>
    </w:p>
    <w:p w:rsidR="001805D2" w:rsidRDefault="001805D2" w:rsidP="001805D2">
      <w:pPr>
        <w:rPr>
          <w:rFonts w:ascii="Franklin Gothic Book" w:hAnsi="Franklin Gothic Book"/>
          <w:b/>
        </w:rPr>
      </w:pPr>
    </w:p>
    <w:p w:rsidR="00080A3D" w:rsidRDefault="00080A3D" w:rsidP="00080A3D">
      <w:pPr>
        <w:spacing w:line="360" w:lineRule="auto"/>
        <w:rPr>
          <w:rFonts w:ascii="Franklin Gothic Book" w:hAnsi="Franklin Gothic Book"/>
          <w:b/>
        </w:rPr>
      </w:pPr>
    </w:p>
    <w:p w:rsidR="001805D2" w:rsidRDefault="001805D2" w:rsidP="001805D2">
      <w:pPr>
        <w:spacing w:line="360" w:lineRule="auto"/>
        <w:jc w:val="center"/>
        <w:rPr>
          <w:rFonts w:ascii="Franklin Gothic Book" w:hAnsi="Franklin Gothic Book"/>
          <w:b/>
        </w:rPr>
      </w:pPr>
      <w:r>
        <w:rPr>
          <w:rFonts w:ascii="Franklin Gothic Book" w:hAnsi="Franklin Gothic Book"/>
          <w:b/>
        </w:rPr>
        <w:t>AP Courses offered on rotations (</w:t>
      </w:r>
      <w:r w:rsidRPr="001805D2">
        <w:rPr>
          <w:rFonts w:ascii="Franklin Gothic Book" w:hAnsi="Franklin Gothic Book"/>
          <w:b/>
        </w:rPr>
        <w:t>Ex. World History, Biology, Human Geography, Psychology)</w:t>
      </w:r>
    </w:p>
    <w:p w:rsidR="001805D2" w:rsidRDefault="001805D2" w:rsidP="001805D2">
      <w:pPr>
        <w:spacing w:line="360" w:lineRule="auto"/>
        <w:jc w:val="center"/>
        <w:rPr>
          <w:rFonts w:ascii="Franklin Gothic Book" w:hAnsi="Franklin Gothic Book"/>
          <w:b/>
        </w:rPr>
      </w:pPr>
      <w:r>
        <w:rPr>
          <w:rFonts w:ascii="Franklin Gothic Book" w:hAnsi="Franklin Gothic Book"/>
          <w:b/>
        </w:rPr>
        <w:t>Dual Enrollment with several colleges in Adolescent Program</w:t>
      </w:r>
    </w:p>
    <w:p w:rsidR="001805D2" w:rsidRDefault="001805D2" w:rsidP="001805D2">
      <w:pPr>
        <w:spacing w:line="360" w:lineRule="auto"/>
        <w:jc w:val="center"/>
        <w:rPr>
          <w:rFonts w:ascii="Franklin Gothic Book" w:hAnsi="Franklin Gothic Book"/>
          <w:b/>
        </w:rPr>
      </w:pPr>
      <w:r>
        <w:rPr>
          <w:rFonts w:ascii="Franklin Gothic Book" w:hAnsi="Franklin Gothic Book"/>
          <w:b/>
        </w:rPr>
        <w:t>Average percentile on the SSAT</w:t>
      </w:r>
      <w:r w:rsidR="00F40146">
        <w:rPr>
          <w:rFonts w:ascii="Franklin Gothic Book" w:hAnsi="Franklin Gothic Book"/>
          <w:b/>
        </w:rPr>
        <w:t>:</w:t>
      </w:r>
      <w:r>
        <w:rPr>
          <w:rFonts w:ascii="Franklin Gothic Book" w:hAnsi="Franklin Gothic Book"/>
          <w:b/>
        </w:rPr>
        <w:t xml:space="preserve"> 97%</w:t>
      </w:r>
    </w:p>
    <w:p w:rsidR="001805D2" w:rsidRDefault="00080A3D" w:rsidP="00370BA5">
      <w:pPr>
        <w:spacing w:line="360" w:lineRule="auto"/>
        <w:jc w:val="center"/>
        <w:rPr>
          <w:rFonts w:ascii="Franklin Gothic Book" w:hAnsi="Franklin Gothic Book"/>
          <w:b/>
        </w:rPr>
      </w:pPr>
      <w:r>
        <w:rPr>
          <w:rFonts w:ascii="Franklin Gothic Book" w:hAnsi="Franklin Gothic Book"/>
          <w:b/>
        </w:rPr>
        <w:t>2 Sports: Soccer, Tennis</w:t>
      </w:r>
    </w:p>
    <w:p w:rsidR="00080A3D" w:rsidRDefault="00080A3D" w:rsidP="001805D2">
      <w:pPr>
        <w:spacing w:line="360" w:lineRule="auto"/>
        <w:jc w:val="center"/>
        <w:rPr>
          <w:rFonts w:ascii="Franklin Gothic Book" w:hAnsi="Franklin Gothic Book"/>
          <w:b/>
        </w:rPr>
      </w:pPr>
      <w:r>
        <w:rPr>
          <w:rFonts w:ascii="Franklin Gothic Book" w:hAnsi="Franklin Gothic Book"/>
          <w:b/>
        </w:rPr>
        <w:t>6 Extracurriculars:</w:t>
      </w:r>
    </w:p>
    <w:p w:rsidR="00080A3D" w:rsidRDefault="00080A3D" w:rsidP="001805D2">
      <w:pPr>
        <w:spacing w:line="360" w:lineRule="auto"/>
        <w:jc w:val="center"/>
        <w:rPr>
          <w:rFonts w:ascii="Franklin Gothic Book" w:hAnsi="Franklin Gothic Book"/>
          <w:b/>
        </w:rPr>
      </w:pPr>
      <w:r>
        <w:rPr>
          <w:rFonts w:ascii="Franklin Gothic Book" w:hAnsi="Franklin Gothic Book"/>
          <w:b/>
        </w:rPr>
        <w:t>Clubs: Chess Club, Cyber Club</w:t>
      </w:r>
    </w:p>
    <w:p w:rsidR="00080A3D" w:rsidRPr="001805D2" w:rsidRDefault="00080A3D" w:rsidP="001805D2">
      <w:pPr>
        <w:spacing w:line="360" w:lineRule="auto"/>
        <w:jc w:val="center"/>
        <w:rPr>
          <w:rFonts w:ascii="Franklin Gothic Book" w:hAnsi="Franklin Gothic Book"/>
          <w:b/>
        </w:rPr>
      </w:pPr>
      <w:r>
        <w:rPr>
          <w:rFonts w:ascii="Franklin Gothic Book" w:hAnsi="Franklin Gothic Book"/>
          <w:b/>
        </w:rPr>
        <w:t>Art and Music: Art Club, Creative Movement, Piano Lessons, Violin Lessons</w:t>
      </w:r>
    </w:p>
    <w:p w:rsidR="001805D2" w:rsidRDefault="001805D2" w:rsidP="00F869E9">
      <w:pPr>
        <w:pStyle w:val="ListParagraph"/>
        <w:ind w:left="1440"/>
        <w:rPr>
          <w:rFonts w:ascii="Franklin Gothic Book" w:hAnsi="Franklin Gothic Book"/>
          <w:b/>
        </w:rPr>
      </w:pPr>
    </w:p>
    <w:p w:rsidR="001805D2" w:rsidRDefault="001805D2" w:rsidP="00F869E9">
      <w:pPr>
        <w:pStyle w:val="ListParagraph"/>
        <w:ind w:left="1440"/>
        <w:rPr>
          <w:rFonts w:ascii="Franklin Gothic Book" w:hAnsi="Franklin Gothic Book"/>
          <w:b/>
        </w:rPr>
      </w:pPr>
    </w:p>
    <w:p w:rsidR="001805D2" w:rsidRDefault="001805D2" w:rsidP="00F869E9">
      <w:pPr>
        <w:pStyle w:val="ListParagraph"/>
        <w:ind w:left="1440"/>
        <w:rPr>
          <w:rFonts w:ascii="Franklin Gothic Book" w:hAnsi="Franklin Gothic Book"/>
          <w:b/>
        </w:rPr>
      </w:pPr>
    </w:p>
    <w:p w:rsidR="001805D2" w:rsidRDefault="001805D2" w:rsidP="00F869E9">
      <w:pPr>
        <w:pStyle w:val="ListParagraph"/>
        <w:ind w:left="1440"/>
        <w:rPr>
          <w:rFonts w:ascii="Franklin Gothic Book" w:hAnsi="Franklin Gothic Book"/>
          <w:b/>
        </w:rPr>
      </w:pPr>
    </w:p>
    <w:p w:rsidR="001805D2" w:rsidRDefault="001805D2" w:rsidP="001805D2">
      <w:pPr>
        <w:pStyle w:val="Body"/>
      </w:pPr>
    </w:p>
    <w:p w:rsidR="001805D2" w:rsidRDefault="001805D2" w:rsidP="001805D2">
      <w:pPr>
        <w:pStyle w:val="Body"/>
      </w:pPr>
    </w:p>
    <w:p w:rsidR="001805D2" w:rsidRDefault="001805D2" w:rsidP="001805D2">
      <w:pPr>
        <w:pStyle w:val="Body"/>
      </w:pPr>
    </w:p>
    <w:p w:rsidR="001805D2" w:rsidRPr="00616CF0" w:rsidRDefault="001805D2" w:rsidP="00616CF0">
      <w:pPr>
        <w:rPr>
          <w:rFonts w:ascii="Franklin Gothic Book" w:hAnsi="Franklin Gothic Book"/>
          <w:b/>
        </w:rPr>
      </w:pPr>
    </w:p>
    <w:sectPr w:rsidR="001805D2" w:rsidRPr="00616C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Franklin Gothic Medium">
    <w:panose1 w:val="020B0603020102020204"/>
    <w:charset w:val="00"/>
    <w:family w:val="swiss"/>
    <w:pitch w:val="variable"/>
    <w:sig w:usb0="00000287" w:usb1="00000000" w:usb2="00000000" w:usb3="00000000" w:csb0="0000009F" w:csb1="00000000"/>
  </w:font>
  <w:font w:name="Aharoni">
    <w:charset w:val="B1"/>
    <w:family w:val="auto"/>
    <w:pitch w:val="variable"/>
    <w:sig w:usb0="00000803" w:usb1="00000000" w:usb2="00000000" w:usb3="00000000" w:csb0="00000021" w:csb1="00000000"/>
  </w:font>
  <w:font w:name="Arial Narrow">
    <w:panose1 w:val="020B0606020202030204"/>
    <w:charset w:val="00"/>
    <w:family w:val="swiss"/>
    <w:pitch w:val="variable"/>
    <w:sig w:usb0="00000287" w:usb1="000008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01424"/>
    <w:multiLevelType w:val="hybridMultilevel"/>
    <w:tmpl w:val="BE24E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485ED7"/>
    <w:multiLevelType w:val="hybridMultilevel"/>
    <w:tmpl w:val="3ABEEE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277F46"/>
    <w:multiLevelType w:val="hybridMultilevel"/>
    <w:tmpl w:val="FC8C3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CD75E0"/>
    <w:multiLevelType w:val="hybridMultilevel"/>
    <w:tmpl w:val="A4D4D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2A24D8"/>
    <w:multiLevelType w:val="hybridMultilevel"/>
    <w:tmpl w:val="504A8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2A23ED"/>
    <w:multiLevelType w:val="hybridMultilevel"/>
    <w:tmpl w:val="D65E7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16608F"/>
    <w:multiLevelType w:val="hybridMultilevel"/>
    <w:tmpl w:val="55D4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4"/>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3AF"/>
    <w:rsid w:val="00032546"/>
    <w:rsid w:val="00080A3D"/>
    <w:rsid w:val="000B4B6D"/>
    <w:rsid w:val="001805D2"/>
    <w:rsid w:val="002403AF"/>
    <w:rsid w:val="00370BA5"/>
    <w:rsid w:val="005D17D1"/>
    <w:rsid w:val="00616CF0"/>
    <w:rsid w:val="0071335C"/>
    <w:rsid w:val="008C149F"/>
    <w:rsid w:val="00A252B5"/>
    <w:rsid w:val="00CB2B19"/>
    <w:rsid w:val="00CC2AE0"/>
    <w:rsid w:val="00D1053E"/>
    <w:rsid w:val="00E53B2F"/>
    <w:rsid w:val="00E75BC4"/>
    <w:rsid w:val="00F34F2C"/>
    <w:rsid w:val="00F40146"/>
    <w:rsid w:val="00F869E9"/>
    <w:rsid w:val="00FE0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4B774"/>
  <w15:chartTrackingRefBased/>
  <w15:docId w15:val="{97B1ADDF-1D73-416D-96D0-68C37A74B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52B5"/>
    <w:pPr>
      <w:spacing w:after="0" w:line="240" w:lineRule="auto"/>
    </w:pPr>
    <w:rPr>
      <w:rFonts w:ascii="Comic Sans MS" w:eastAsia="Times New Roman" w:hAnsi="Comic Sans MS" w:cs="Times New Roman"/>
      <w:sz w:val="24"/>
      <w:szCs w:val="24"/>
    </w:rPr>
  </w:style>
  <w:style w:type="paragraph" w:styleId="Heading2">
    <w:name w:val="heading 2"/>
    <w:basedOn w:val="Normal"/>
    <w:next w:val="Normal"/>
    <w:link w:val="Heading2Char"/>
    <w:qFormat/>
    <w:rsid w:val="00A252B5"/>
    <w:pPr>
      <w:keepNext/>
      <w:outlineLvl w:val="1"/>
    </w:pPr>
    <w:rPr>
      <w:b/>
    </w:rPr>
  </w:style>
  <w:style w:type="paragraph" w:styleId="Heading4">
    <w:name w:val="heading 4"/>
    <w:basedOn w:val="Normal"/>
    <w:next w:val="Normal"/>
    <w:link w:val="Heading4Char"/>
    <w:qFormat/>
    <w:rsid w:val="00A252B5"/>
    <w:pPr>
      <w:keepNext/>
      <w:pBdr>
        <w:top w:val="single" w:sz="4" w:space="1" w:color="auto"/>
        <w:left w:val="single" w:sz="4" w:space="4" w:color="auto"/>
        <w:bottom w:val="single" w:sz="4" w:space="1" w:color="auto"/>
        <w:right w:val="single" w:sz="4" w:space="4" w:color="auto"/>
      </w:pBdr>
      <w:jc w:val="center"/>
      <w:outlineLvl w:val="3"/>
    </w:pPr>
    <w:rPr>
      <w:rFonts w:ascii="Arial" w:hAnsi="Arial"/>
      <w:b/>
    </w:rPr>
  </w:style>
  <w:style w:type="paragraph" w:styleId="Heading5">
    <w:name w:val="heading 5"/>
    <w:basedOn w:val="Normal"/>
    <w:next w:val="Normal"/>
    <w:link w:val="Heading5Char"/>
    <w:qFormat/>
    <w:rsid w:val="00A252B5"/>
    <w:pPr>
      <w:keepNext/>
      <w:pBdr>
        <w:top w:val="single" w:sz="4" w:space="1" w:color="auto"/>
        <w:left w:val="single" w:sz="4" w:space="4" w:color="auto"/>
        <w:bottom w:val="single" w:sz="4" w:space="1" w:color="auto"/>
        <w:right w:val="single" w:sz="4" w:space="4" w:color="auto"/>
      </w:pBdr>
      <w:ind w:firstLine="720"/>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252B5"/>
    <w:rPr>
      <w:rFonts w:ascii="Comic Sans MS" w:eastAsia="Times New Roman" w:hAnsi="Comic Sans MS" w:cs="Times New Roman"/>
      <w:b/>
      <w:sz w:val="24"/>
      <w:szCs w:val="24"/>
    </w:rPr>
  </w:style>
  <w:style w:type="character" w:customStyle="1" w:styleId="Heading4Char">
    <w:name w:val="Heading 4 Char"/>
    <w:basedOn w:val="DefaultParagraphFont"/>
    <w:link w:val="Heading4"/>
    <w:rsid w:val="00A252B5"/>
    <w:rPr>
      <w:rFonts w:ascii="Arial" w:eastAsia="Times New Roman" w:hAnsi="Arial" w:cs="Times New Roman"/>
      <w:b/>
      <w:sz w:val="24"/>
      <w:szCs w:val="24"/>
    </w:rPr>
  </w:style>
  <w:style w:type="character" w:customStyle="1" w:styleId="Heading5Char">
    <w:name w:val="Heading 5 Char"/>
    <w:basedOn w:val="DefaultParagraphFont"/>
    <w:link w:val="Heading5"/>
    <w:rsid w:val="00A252B5"/>
    <w:rPr>
      <w:rFonts w:ascii="Arial" w:eastAsia="Times New Roman" w:hAnsi="Arial" w:cs="Times New Roman"/>
      <w:b/>
      <w:sz w:val="24"/>
      <w:szCs w:val="24"/>
    </w:rPr>
  </w:style>
  <w:style w:type="paragraph" w:styleId="BodyText">
    <w:name w:val="Body Text"/>
    <w:basedOn w:val="Normal"/>
    <w:link w:val="BodyTextChar"/>
    <w:semiHidden/>
    <w:rsid w:val="00A252B5"/>
    <w:rPr>
      <w:b/>
    </w:rPr>
  </w:style>
  <w:style w:type="character" w:customStyle="1" w:styleId="BodyTextChar">
    <w:name w:val="Body Text Char"/>
    <w:basedOn w:val="DefaultParagraphFont"/>
    <w:link w:val="BodyText"/>
    <w:semiHidden/>
    <w:rsid w:val="00A252B5"/>
    <w:rPr>
      <w:rFonts w:ascii="Comic Sans MS" w:eastAsia="Times New Roman" w:hAnsi="Comic Sans MS" w:cs="Times New Roman"/>
      <w:b/>
      <w:sz w:val="24"/>
      <w:szCs w:val="24"/>
    </w:rPr>
  </w:style>
  <w:style w:type="paragraph" w:styleId="BodyText3">
    <w:name w:val="Body Text 3"/>
    <w:basedOn w:val="Normal"/>
    <w:link w:val="BodyText3Char"/>
    <w:semiHidden/>
    <w:rsid w:val="00A252B5"/>
    <w:rPr>
      <w:b/>
      <w:sz w:val="20"/>
    </w:rPr>
  </w:style>
  <w:style w:type="character" w:customStyle="1" w:styleId="BodyText3Char">
    <w:name w:val="Body Text 3 Char"/>
    <w:basedOn w:val="DefaultParagraphFont"/>
    <w:link w:val="BodyText3"/>
    <w:semiHidden/>
    <w:rsid w:val="00A252B5"/>
    <w:rPr>
      <w:rFonts w:ascii="Comic Sans MS" w:eastAsia="Times New Roman" w:hAnsi="Comic Sans MS" w:cs="Times New Roman"/>
      <w:b/>
      <w:sz w:val="20"/>
      <w:szCs w:val="24"/>
    </w:rPr>
  </w:style>
  <w:style w:type="paragraph" w:styleId="ListParagraph">
    <w:name w:val="List Paragraph"/>
    <w:basedOn w:val="Normal"/>
    <w:uiPriority w:val="34"/>
    <w:qFormat/>
    <w:rsid w:val="00FE0ABC"/>
    <w:pPr>
      <w:spacing w:line="360" w:lineRule="atLeast"/>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E53B2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ody">
    <w:name w:val="Body"/>
    <w:rsid w:val="005D17D1"/>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paragraph" w:customStyle="1" w:styleId="TableStyle1">
    <w:name w:val="Table Style 1"/>
    <w:rsid w:val="00F34F2C"/>
    <w:pPr>
      <w:pBdr>
        <w:top w:val="nil"/>
        <w:left w:val="nil"/>
        <w:bottom w:val="nil"/>
        <w:right w:val="nil"/>
        <w:between w:val="nil"/>
        <w:bar w:val="nil"/>
      </w:pBdr>
      <w:spacing w:after="0" w:line="240" w:lineRule="auto"/>
    </w:pPr>
    <w:rPr>
      <w:rFonts w:ascii="Helvetica" w:eastAsia="Helvetica" w:hAnsi="Helvetica" w:cs="Helvetica"/>
      <w:b/>
      <w:bCs/>
      <w:color w:val="000000"/>
      <w:sz w:val="20"/>
      <w:szCs w:val="20"/>
      <w:bdr w:val="nil"/>
    </w:rPr>
  </w:style>
  <w:style w:type="paragraph" w:customStyle="1" w:styleId="TableStyle2">
    <w:name w:val="Table Style 2"/>
    <w:rsid w:val="00F34F2C"/>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image" Target="media/image1.png"/><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a:lstStyle/>
          <a:p>
            <a:pPr lvl="0"/>
            <a:endParaRPr lang="en-US"/>
          </a:p>
        </c:rich>
      </c:tx>
      <c:overlay val="1"/>
    </c:title>
    <c:autoTitleDeleted val="0"/>
    <c:plotArea>
      <c:layout>
        <c:manualLayout>
          <c:layoutTarget val="inner"/>
          <c:xMode val="edge"/>
          <c:yMode val="edge"/>
          <c:x val="3.33911E-2"/>
          <c:y val="0.203985"/>
          <c:w val="0.83333299999999999"/>
          <c:h val="0.79601500000000003"/>
        </c:manualLayout>
      </c:layout>
      <c:pieChart>
        <c:varyColors val="0"/>
        <c:ser>
          <c:idx val="0"/>
          <c:order val="0"/>
          <c:tx>
            <c:strRef>
              <c:f>Sheet1!$A$2</c:f>
              <c:strCache>
                <c:ptCount val="1"/>
                <c:pt idx="0">
                  <c:v>Region 1</c:v>
                </c:pt>
              </c:strCache>
            </c:strRef>
          </c:tx>
          <c:spPr>
            <a:gradFill flip="none" rotWithShape="1">
              <a:gsLst>
                <a:gs pos="0">
                  <a:srgbClr val="51A7F9"/>
                </a:gs>
                <a:gs pos="100000">
                  <a:srgbClr val="0365C0"/>
                </a:gs>
              </a:gsLst>
              <a:lin ang="5400000" scaled="0"/>
            </a:gradFill>
            <a:ln w="12700" cap="flat">
              <a:noFill/>
              <a:miter lim="400000"/>
            </a:ln>
            <a:effectLst/>
          </c:spPr>
          <c:dPt>
            <c:idx val="0"/>
            <c:bubble3D val="0"/>
            <c:extLst>
              <c:ext xmlns:c16="http://schemas.microsoft.com/office/drawing/2014/chart" uri="{C3380CC4-5D6E-409C-BE32-E72D297353CC}">
                <c16:uniqueId val="{00000000-2E58-4616-A644-E8D036E2A8CF}"/>
              </c:ext>
            </c:extLst>
          </c:dPt>
          <c:dPt>
            <c:idx val="1"/>
            <c:bubble3D val="0"/>
            <c:spPr>
              <a:gradFill flip="none" rotWithShape="1">
                <a:gsLst>
                  <a:gs pos="0">
                    <a:srgbClr val="70BF41"/>
                  </a:gs>
                  <a:gs pos="100000">
                    <a:srgbClr val="00882B"/>
                  </a:gs>
                </a:gsLst>
                <a:lin ang="5400000" scaled="0"/>
              </a:gradFill>
              <a:ln w="12700" cap="flat">
                <a:noFill/>
                <a:miter lim="400000"/>
              </a:ln>
              <a:effectLst/>
            </c:spPr>
            <c:extLst>
              <c:ext xmlns:c16="http://schemas.microsoft.com/office/drawing/2014/chart" uri="{C3380CC4-5D6E-409C-BE32-E72D297353CC}">
                <c16:uniqueId val="{00000002-2E58-4616-A644-E8D036E2A8CF}"/>
              </c:ext>
            </c:extLst>
          </c:dPt>
          <c:dPt>
            <c:idx val="2"/>
            <c:bubble3D val="0"/>
            <c:spPr>
              <a:gradFill flip="none" rotWithShape="1">
                <a:gsLst>
                  <a:gs pos="0">
                    <a:srgbClr val="FBE12B"/>
                  </a:gs>
                  <a:gs pos="100000">
                    <a:srgbClr val="BE9A1A"/>
                  </a:gs>
                </a:gsLst>
                <a:lin ang="5400000" scaled="0"/>
              </a:gradFill>
              <a:ln w="12700" cap="flat">
                <a:noFill/>
                <a:miter lim="400000"/>
              </a:ln>
              <a:effectLst/>
            </c:spPr>
            <c:extLst>
              <c:ext xmlns:c16="http://schemas.microsoft.com/office/drawing/2014/chart" uri="{C3380CC4-5D6E-409C-BE32-E72D297353CC}">
                <c16:uniqueId val="{00000004-2E58-4616-A644-E8D036E2A8CF}"/>
              </c:ext>
            </c:extLst>
          </c:dPt>
          <c:dPt>
            <c:idx val="3"/>
            <c:bubble3D val="0"/>
            <c:spPr>
              <a:gradFill flip="none" rotWithShape="1">
                <a:gsLst>
                  <a:gs pos="0">
                    <a:srgbClr val="EF951A"/>
                  </a:gs>
                  <a:gs pos="100000">
                    <a:srgbClr val="DE6A10"/>
                  </a:gs>
                </a:gsLst>
                <a:lin ang="5400000" scaled="0"/>
              </a:gradFill>
              <a:ln w="12700" cap="flat">
                <a:noFill/>
                <a:miter lim="400000"/>
              </a:ln>
              <a:effectLst/>
            </c:spPr>
            <c:extLst>
              <c:ext xmlns:c16="http://schemas.microsoft.com/office/drawing/2014/chart" uri="{C3380CC4-5D6E-409C-BE32-E72D297353CC}">
                <c16:uniqueId val="{00000006-2E58-4616-A644-E8D036E2A8CF}"/>
              </c:ext>
            </c:extLst>
          </c:dPt>
          <c:dPt>
            <c:idx val="4"/>
            <c:bubble3D val="0"/>
            <c:spPr>
              <a:gradFill flip="none" rotWithShape="1">
                <a:gsLst>
                  <a:gs pos="0">
                    <a:srgbClr val="FB4912"/>
                  </a:gs>
                  <a:gs pos="100000">
                    <a:srgbClr val="C82506"/>
                  </a:gs>
                </a:gsLst>
                <a:lin ang="5400000" scaled="0"/>
              </a:gradFill>
              <a:ln w="12700" cap="flat">
                <a:noFill/>
                <a:miter lim="400000"/>
              </a:ln>
              <a:effectLst/>
            </c:spPr>
            <c:extLst>
              <c:ext xmlns:c16="http://schemas.microsoft.com/office/drawing/2014/chart" uri="{C3380CC4-5D6E-409C-BE32-E72D297353CC}">
                <c16:uniqueId val="{00000008-2E58-4616-A644-E8D036E2A8CF}"/>
              </c:ext>
            </c:extLst>
          </c:dPt>
          <c:dPt>
            <c:idx val="5"/>
            <c:bubble3D val="0"/>
            <c:spPr>
              <a:gradFill flip="none" rotWithShape="1">
                <a:gsLst>
                  <a:gs pos="0">
                    <a:srgbClr val="885CB2"/>
                  </a:gs>
                  <a:gs pos="100000">
                    <a:srgbClr val="773F9B"/>
                  </a:gs>
                </a:gsLst>
                <a:lin ang="5400000" scaled="0"/>
              </a:gradFill>
              <a:ln w="12700" cap="flat">
                <a:noFill/>
                <a:miter lim="400000"/>
              </a:ln>
              <a:effectLst/>
            </c:spPr>
            <c:extLst>
              <c:ext xmlns:c16="http://schemas.microsoft.com/office/drawing/2014/chart" uri="{C3380CC4-5D6E-409C-BE32-E72D297353CC}">
                <c16:uniqueId val="{0000000A-2E58-4616-A644-E8D036E2A8CF}"/>
              </c:ext>
            </c:extLst>
          </c:dPt>
          <c:dLbls>
            <c:dLbl>
              <c:idx val="0"/>
              <c:numFmt formatCode="#,##0%" sourceLinked="0"/>
              <c:spPr/>
              <c:txPr>
                <a:bodyPr/>
                <a:lstStyle/>
                <a:p>
                  <a:pPr lvl="0">
                    <a:defRPr sz="1200" b="0" i="0" u="none" strike="noStrike">
                      <a:solidFill>
                        <a:srgbClr val="FFFFFF"/>
                      </a:solidFill>
                      <a:effectLst>
                        <a:outerShdw dist="38100" dir="2700000" rotWithShape="0">
                          <a:srgbClr val="000000"/>
                        </a:outerShdw>
                      </a:effectLst>
                      <a:latin typeface="Helvetica"/>
                    </a:defRPr>
                  </a:pPr>
                  <a:endParaRPr lang="en-US"/>
                </a:p>
              </c:txPr>
              <c:dLblPos val="ctr"/>
              <c:showLegendKey val="0"/>
              <c:showVal val="0"/>
              <c:showCatName val="0"/>
              <c:showSerName val="0"/>
              <c:showPercent val="1"/>
              <c:showBubbleSize val="0"/>
              <c:extLst>
                <c:ext xmlns:c16="http://schemas.microsoft.com/office/drawing/2014/chart" uri="{C3380CC4-5D6E-409C-BE32-E72D297353CC}">
                  <c16:uniqueId val="{00000000-2E58-4616-A644-E8D036E2A8CF}"/>
                </c:ext>
              </c:extLst>
            </c:dLbl>
            <c:dLbl>
              <c:idx val="1"/>
              <c:numFmt formatCode="#,##0%" sourceLinked="0"/>
              <c:spPr/>
              <c:txPr>
                <a:bodyPr/>
                <a:lstStyle/>
                <a:p>
                  <a:pPr lvl="0">
                    <a:defRPr sz="1200" b="0" i="0" u="none" strike="noStrike">
                      <a:solidFill>
                        <a:srgbClr val="FFFFFF"/>
                      </a:solidFill>
                      <a:effectLst>
                        <a:outerShdw dist="38100" dir="2700000" rotWithShape="0">
                          <a:srgbClr val="000000"/>
                        </a:outerShdw>
                      </a:effectLst>
                      <a:latin typeface="Helvetica"/>
                    </a:defRPr>
                  </a:pPr>
                  <a:endParaRPr lang="en-US"/>
                </a:p>
              </c:txPr>
              <c:dLblPos val="ctr"/>
              <c:showLegendKey val="0"/>
              <c:showVal val="0"/>
              <c:showCatName val="0"/>
              <c:showSerName val="0"/>
              <c:showPercent val="1"/>
              <c:showBubbleSize val="0"/>
              <c:extLst>
                <c:ext xmlns:c16="http://schemas.microsoft.com/office/drawing/2014/chart" uri="{C3380CC4-5D6E-409C-BE32-E72D297353CC}">
                  <c16:uniqueId val="{00000002-2E58-4616-A644-E8D036E2A8CF}"/>
                </c:ext>
              </c:extLst>
            </c:dLbl>
            <c:dLbl>
              <c:idx val="2"/>
              <c:numFmt formatCode="#,##0%" sourceLinked="0"/>
              <c:spPr/>
              <c:txPr>
                <a:bodyPr/>
                <a:lstStyle/>
                <a:p>
                  <a:pPr lvl="0">
                    <a:defRPr sz="1200" b="0" i="0" u="none" strike="noStrike">
                      <a:solidFill>
                        <a:srgbClr val="FFFFFF"/>
                      </a:solidFill>
                      <a:effectLst>
                        <a:outerShdw dist="38100" dir="2700000" rotWithShape="0">
                          <a:srgbClr val="000000"/>
                        </a:outerShdw>
                      </a:effectLst>
                      <a:latin typeface="Helvetica"/>
                    </a:defRPr>
                  </a:pPr>
                  <a:endParaRPr lang="en-US"/>
                </a:p>
              </c:txPr>
              <c:dLblPos val="ctr"/>
              <c:showLegendKey val="0"/>
              <c:showVal val="0"/>
              <c:showCatName val="0"/>
              <c:showSerName val="0"/>
              <c:showPercent val="1"/>
              <c:showBubbleSize val="0"/>
              <c:extLst>
                <c:ext xmlns:c16="http://schemas.microsoft.com/office/drawing/2014/chart" uri="{C3380CC4-5D6E-409C-BE32-E72D297353CC}">
                  <c16:uniqueId val="{00000004-2E58-4616-A644-E8D036E2A8CF}"/>
                </c:ext>
              </c:extLst>
            </c:dLbl>
            <c:dLbl>
              <c:idx val="3"/>
              <c:numFmt formatCode="#,##0%" sourceLinked="0"/>
              <c:spPr/>
              <c:txPr>
                <a:bodyPr/>
                <a:lstStyle/>
                <a:p>
                  <a:pPr lvl="0">
                    <a:defRPr sz="1200" b="0" i="0" u="none" strike="noStrike">
                      <a:solidFill>
                        <a:srgbClr val="FFFFFF"/>
                      </a:solidFill>
                      <a:effectLst>
                        <a:outerShdw dist="38100" dir="2700000" rotWithShape="0">
                          <a:srgbClr val="000000"/>
                        </a:outerShdw>
                      </a:effectLst>
                      <a:latin typeface="Helvetica"/>
                    </a:defRPr>
                  </a:pPr>
                  <a:endParaRPr lang="en-US"/>
                </a:p>
              </c:txPr>
              <c:dLblPos val="ctr"/>
              <c:showLegendKey val="0"/>
              <c:showVal val="0"/>
              <c:showCatName val="0"/>
              <c:showSerName val="0"/>
              <c:showPercent val="1"/>
              <c:showBubbleSize val="0"/>
              <c:extLst>
                <c:ext xmlns:c16="http://schemas.microsoft.com/office/drawing/2014/chart" uri="{C3380CC4-5D6E-409C-BE32-E72D297353CC}">
                  <c16:uniqueId val="{00000006-2E58-4616-A644-E8D036E2A8CF}"/>
                </c:ext>
              </c:extLst>
            </c:dLbl>
            <c:dLbl>
              <c:idx val="4"/>
              <c:numFmt formatCode="#,##0%" sourceLinked="0"/>
              <c:spPr/>
              <c:txPr>
                <a:bodyPr/>
                <a:lstStyle/>
                <a:p>
                  <a:pPr lvl="0">
                    <a:defRPr sz="1200" b="0" i="0" u="none" strike="noStrike">
                      <a:solidFill>
                        <a:srgbClr val="FFFFFF"/>
                      </a:solidFill>
                      <a:effectLst>
                        <a:outerShdw dist="38100" dir="2700000" rotWithShape="0">
                          <a:srgbClr val="000000"/>
                        </a:outerShdw>
                      </a:effectLst>
                      <a:latin typeface="Helvetica"/>
                    </a:defRPr>
                  </a:pPr>
                  <a:endParaRPr lang="en-US"/>
                </a:p>
              </c:txPr>
              <c:dLblPos val="ctr"/>
              <c:showLegendKey val="0"/>
              <c:showVal val="0"/>
              <c:showCatName val="0"/>
              <c:showSerName val="0"/>
              <c:showPercent val="1"/>
              <c:showBubbleSize val="0"/>
              <c:extLst>
                <c:ext xmlns:c16="http://schemas.microsoft.com/office/drawing/2014/chart" uri="{C3380CC4-5D6E-409C-BE32-E72D297353CC}">
                  <c16:uniqueId val="{00000008-2E58-4616-A644-E8D036E2A8CF}"/>
                </c:ext>
              </c:extLst>
            </c:dLbl>
            <c:dLbl>
              <c:idx val="5"/>
              <c:layout>
                <c:manualLayout>
                  <c:x val="5.4996899253941654E-2"/>
                  <c:y val="0.13666993535183991"/>
                </c:manualLayout>
              </c:layout>
              <c:numFmt formatCode="#,##0%" sourceLinked="0"/>
              <c:spPr/>
              <c:txPr>
                <a:bodyPr/>
                <a:lstStyle/>
                <a:p>
                  <a:pPr lvl="0">
                    <a:defRPr sz="1200" b="0" i="0" u="none" strike="noStrike">
                      <a:solidFill>
                        <a:srgbClr val="FFFFFF"/>
                      </a:solidFill>
                      <a:effectLst>
                        <a:outerShdw dist="38100" dir="2700000" rotWithShape="0">
                          <a:srgbClr val="000000"/>
                        </a:outerShdw>
                      </a:effectLst>
                      <a:latin typeface="Helvetica"/>
                    </a:defRPr>
                  </a:pPr>
                  <a:endParaRPr lang="en-US"/>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A-2E58-4616-A644-E8D036E2A8CF}"/>
                </c:ext>
              </c:extLst>
            </c:dLbl>
            <c:numFmt formatCode="#,##0%" sourceLinked="0"/>
            <c:spPr>
              <a:noFill/>
              <a:ln>
                <a:noFill/>
              </a:ln>
              <a:effectLst/>
            </c:spPr>
            <c:txPr>
              <a:bodyPr/>
              <a:lstStyle/>
              <a:p>
                <a:pPr lvl="0">
                  <a:defRPr sz="1200" b="0" i="0" u="none" strike="noStrike">
                    <a:solidFill>
                      <a:srgbClr val="FFFFFF"/>
                    </a:solidFill>
                    <a:effectLst>
                      <a:outerShdw dist="38100" dir="2700000" rotWithShape="0">
                        <a:srgbClr val="000000"/>
                      </a:outerShdw>
                    </a:effectLst>
                    <a:latin typeface="Helvetica"/>
                  </a:defRPr>
                </a:pPr>
                <a:endParaRPr lang="en-US"/>
              </a:p>
            </c:txPr>
            <c:dLblPos val="ctr"/>
            <c:showLegendKey val="0"/>
            <c:showVal val="0"/>
            <c:showCatName val="0"/>
            <c:showSerName val="0"/>
            <c:showPercent val="1"/>
            <c:showBubbleSize val="0"/>
            <c:showLeaderLines val="0"/>
            <c:extLst>
              <c:ext xmlns:c15="http://schemas.microsoft.com/office/drawing/2012/chart" uri="{CE6537A1-D6FC-4f65-9D91-7224C49458BB}"/>
            </c:extLst>
          </c:dLbls>
          <c:cat>
            <c:strRef>
              <c:f>Sheet1!$B$1:$G$1</c:f>
              <c:strCache>
                <c:ptCount val="6"/>
                <c:pt idx="0">
                  <c:v>Toddler</c:v>
                </c:pt>
                <c:pt idx="1">
                  <c:v>Primary</c:v>
                </c:pt>
                <c:pt idx="2">
                  <c:v>Elementary 1</c:v>
                </c:pt>
                <c:pt idx="3">
                  <c:v>Elementary 2</c:v>
                </c:pt>
                <c:pt idx="4">
                  <c:v>Adolecent</c:v>
                </c:pt>
                <c:pt idx="5">
                  <c:v>Secondary</c:v>
                </c:pt>
              </c:strCache>
            </c:strRef>
          </c:cat>
          <c:val>
            <c:numRef>
              <c:f>Sheet1!$B$2:$G$2</c:f>
              <c:numCache>
                <c:formatCode>General</c:formatCode>
                <c:ptCount val="6"/>
                <c:pt idx="0">
                  <c:v>35</c:v>
                </c:pt>
                <c:pt idx="1">
                  <c:v>46</c:v>
                </c:pt>
                <c:pt idx="2">
                  <c:v>32</c:v>
                </c:pt>
                <c:pt idx="3">
                  <c:v>22</c:v>
                </c:pt>
                <c:pt idx="4">
                  <c:v>11</c:v>
                </c:pt>
                <c:pt idx="5">
                  <c:v>4</c:v>
                </c:pt>
              </c:numCache>
            </c:numRef>
          </c:val>
          <c:extLst>
            <c:ext xmlns:c16="http://schemas.microsoft.com/office/drawing/2014/chart" uri="{C3380CC4-5D6E-409C-BE32-E72D297353CC}">
              <c16:uniqueId val="{0000000B-2E58-4616-A644-E8D036E2A8CF}"/>
            </c:ext>
          </c:extLst>
        </c:ser>
        <c:dLbls>
          <c:showLegendKey val="0"/>
          <c:showVal val="0"/>
          <c:showCatName val="0"/>
          <c:showSerName val="0"/>
          <c:showPercent val="0"/>
          <c:showBubbleSize val="0"/>
          <c:showLeaderLines val="0"/>
        </c:dLbls>
        <c:firstSliceAng val="0"/>
      </c:pieChart>
      <c:spPr>
        <a:noFill/>
        <a:ln w="12700" cap="flat">
          <a:noFill/>
          <a:miter lim="400000"/>
        </a:ln>
        <a:effectLst/>
      </c:spPr>
    </c:plotArea>
    <c:legend>
      <c:legendPos val="r"/>
      <c:layout>
        <c:manualLayout>
          <c:xMode val="edge"/>
          <c:yMode val="edge"/>
          <c:x val="5.0000000000000001E-3"/>
          <c:y val="5.0000000000000001E-3"/>
          <c:w val="1"/>
          <c:h val="0.21764"/>
        </c:manualLayout>
      </c:layout>
      <c:overlay val="1"/>
      <c:spPr>
        <a:noFill/>
        <a:ln w="12700" cap="flat">
          <a:noFill/>
          <a:miter lim="400000"/>
        </a:ln>
        <a:effectLst/>
      </c:spPr>
      <c:txPr>
        <a:bodyPr/>
        <a:lstStyle/>
        <a:p>
          <a:pPr lvl="0">
            <a:defRPr sz="1000" b="0" i="0" u="none" strike="noStrike">
              <a:solidFill>
                <a:srgbClr val="000000"/>
              </a:solidFill>
              <a:effectLst/>
              <a:latin typeface="Helvetica"/>
            </a:defRPr>
          </a:pPr>
          <a:endParaRPr lang="en-US"/>
        </a:p>
      </c:txPr>
    </c:legend>
    <c:plotVisOnly val="1"/>
    <c:dispBlanksAs val="gap"/>
    <c:showDLblsOverMax val="1"/>
  </c:chart>
  <c:spPr>
    <a:noFill/>
    <a:ln>
      <a:noFill/>
    </a:ln>
    <a:effectLst/>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11</Pages>
  <Words>3265</Words>
  <Characters>18617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General Front Office User</dc:creator>
  <cp:keywords/>
  <dc:description/>
  <cp:lastModifiedBy>General Front Office User</cp:lastModifiedBy>
  <cp:revision>11</cp:revision>
  <dcterms:created xsi:type="dcterms:W3CDTF">2019-01-15T16:19:00Z</dcterms:created>
  <dcterms:modified xsi:type="dcterms:W3CDTF">2019-01-15T19:11:00Z</dcterms:modified>
</cp:coreProperties>
</file>